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C7E0" w14:textId="3ED681BC" w:rsidR="00AA6FB4" w:rsidRPr="00512823" w:rsidRDefault="009B18FF" w:rsidP="00C74926">
      <w:pPr>
        <w:rPr>
          <w:rFonts w:cstheme="minorHAnsi"/>
        </w:rPr>
      </w:pPr>
      <w:r>
        <w:rPr>
          <w:rFonts w:cstheme="minorHAnsi"/>
          <w:noProof/>
          <w:sz w:val="20"/>
          <w:szCs w:val="20"/>
        </w:rPr>
        <w:drawing>
          <wp:anchor distT="0" distB="0" distL="114300" distR="114300" simplePos="0" relativeHeight="251657215" behindDoc="1" locked="0" layoutInCell="1" allowOverlap="1" wp14:anchorId="789E3784" wp14:editId="20C4F422">
            <wp:simplePos x="0" y="0"/>
            <wp:positionH relativeFrom="column">
              <wp:posOffset>-3402</wp:posOffset>
            </wp:positionH>
            <wp:positionV relativeFrom="page">
              <wp:posOffset>567328</wp:posOffset>
            </wp:positionV>
            <wp:extent cx="2048510" cy="1079500"/>
            <wp:effectExtent l="0" t="0" r="0" b="0"/>
            <wp:wrapNone/>
            <wp:docPr id="31407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78911" name="Picture 314078911"/>
                    <pic:cNvPicPr/>
                  </pic:nvPicPr>
                  <pic:blipFill>
                    <a:blip r:embed="rId11"/>
                    <a:stretch>
                      <a:fillRect/>
                    </a:stretch>
                  </pic:blipFill>
                  <pic:spPr>
                    <a:xfrm>
                      <a:off x="0" y="0"/>
                      <a:ext cx="2048510" cy="1079500"/>
                    </a:xfrm>
                    <a:prstGeom prst="rect">
                      <a:avLst/>
                    </a:prstGeom>
                  </pic:spPr>
                </pic:pic>
              </a:graphicData>
            </a:graphic>
            <wp14:sizeRelH relativeFrom="page">
              <wp14:pctWidth>0</wp14:pctWidth>
            </wp14:sizeRelH>
            <wp14:sizeRelV relativeFrom="page">
              <wp14:pctHeight>0</wp14:pctHeight>
            </wp14:sizeRelV>
          </wp:anchor>
        </w:drawing>
      </w:r>
    </w:p>
    <w:p w14:paraId="73B9CC87" w14:textId="5994DB10" w:rsidR="00863A44" w:rsidRPr="00376991" w:rsidRDefault="7F8DEE30" w:rsidP="1AE1A467">
      <w:pPr>
        <w:spacing w:before="120"/>
        <w:jc w:val="right"/>
        <w:rPr>
          <w:rFonts w:cstheme="minorBidi"/>
          <w:szCs w:val="21"/>
        </w:rPr>
      </w:pPr>
      <w:r w:rsidRPr="00376991">
        <w:rPr>
          <w:rFonts w:ascii="Calibri" w:eastAsia="Calibri" w:hAnsi="Calibri" w:cs="Calibri"/>
          <w:color w:val="000000"/>
          <w:szCs w:val="21"/>
        </w:rPr>
        <w:t>In reply please quote:</w:t>
      </w:r>
      <w:r w:rsidR="00DF201F" w:rsidRPr="00376991">
        <w:rPr>
          <w:rFonts w:cstheme="minorHAnsi"/>
          <w:noProof/>
          <w:szCs w:val="21"/>
          <w:lang w:eastAsia="en-AU"/>
        </w:rPr>
        <mc:AlternateContent>
          <mc:Choice Requires="wpg">
            <w:drawing>
              <wp:anchor distT="0" distB="0" distL="114300" distR="114300" simplePos="0" relativeHeight="251658240" behindDoc="0" locked="0" layoutInCell="1" allowOverlap="1" wp14:anchorId="64EEC81A" wp14:editId="64EEC81B">
                <wp:simplePos x="0" y="0"/>
                <wp:positionH relativeFrom="column">
                  <wp:posOffset>-5318760</wp:posOffset>
                </wp:positionH>
                <wp:positionV relativeFrom="paragraph">
                  <wp:posOffset>-75565</wp:posOffset>
                </wp:positionV>
                <wp:extent cx="1647825" cy="1650365"/>
                <wp:effectExtent l="5715" t="10160" r="13335" b="635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650365"/>
                          <a:chOff x="780" y="660"/>
                          <a:chExt cx="2595" cy="2599"/>
                        </a:xfrm>
                      </wpg:grpSpPr>
                      <wps:wsp>
                        <wps:cNvPr id="5" name="Line 5"/>
                        <wps:cNvCnPr/>
                        <wps:spPr bwMode="auto">
                          <a:xfrm>
                            <a:off x="915" y="660"/>
                            <a:ext cx="15"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885" y="690"/>
                            <a:ext cx="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flipH="1">
                            <a:off x="780" y="3259"/>
                            <a:ext cx="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22325E" id="Group 9" o:spid="_x0000_s1026" style="position:absolute;margin-left:-418.8pt;margin-top:-5.95pt;width:129.75pt;height:129.95pt;z-index:251658240" coordorigin="780,660" coordsize="2595,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">
                <v:line id="Line 5" o:spid="_x0000_s1027" style="position:absolute;visibility:visible;mso-wrap-style:square" from="915,660" to="93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28" style="position:absolute;visibility:visible;mso-wrap-style:square" from="885,690" to="333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 o:spid="_x0000_s1029" style="position:absolute;flip:x;visibility:visible;mso-wrap-style:square" from="780,3259" to="3375,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group>
            </w:pict>
          </mc:Fallback>
        </mc:AlternateContent>
      </w:r>
    </w:p>
    <w:p w14:paraId="64EEC7E9" w14:textId="46524B89" w:rsidR="00863A44" w:rsidRPr="00376991" w:rsidRDefault="0031747D" w:rsidP="00376991">
      <w:pPr>
        <w:tabs>
          <w:tab w:val="left" w:pos="6930"/>
        </w:tabs>
        <w:spacing w:before="120"/>
        <w:ind w:right="-28"/>
        <w:jc w:val="right"/>
        <w:rPr>
          <w:rFonts w:cstheme="minorBidi"/>
          <w:sz w:val="20"/>
          <w:szCs w:val="20"/>
        </w:rPr>
      </w:pPr>
      <w:r w:rsidRPr="00376991">
        <w:rPr>
          <w:rFonts w:ascii="Calibri" w:eastAsia="Calibri" w:hAnsi="Calibri" w:cs="Calibri"/>
          <w:color w:val="000000"/>
          <w:sz w:val="20"/>
          <w:szCs w:val="20"/>
        </w:rPr>
        <w:t>VCEA-</w:t>
      </w:r>
      <w:r w:rsidR="006B4645" w:rsidRPr="00376991">
        <w:rPr>
          <w:rFonts w:ascii="Calibri" w:eastAsia="Calibri" w:hAnsi="Calibri" w:cs="Calibri"/>
          <w:color w:val="000000"/>
          <w:sz w:val="20"/>
          <w:szCs w:val="20"/>
        </w:rPr>
        <w:t>2001169715</w:t>
      </w:r>
    </w:p>
    <w:p w14:paraId="0BB5C10A" w14:textId="182D6B66" w:rsidR="5C12EC9D" w:rsidRDefault="5C12EC9D" w:rsidP="5C12EC9D">
      <w:pPr>
        <w:tabs>
          <w:tab w:val="left" w:pos="6930"/>
        </w:tabs>
        <w:ind w:right="-28"/>
        <w:rPr>
          <w:rFonts w:cstheme="minorBidi"/>
          <w:sz w:val="20"/>
          <w:szCs w:val="20"/>
        </w:rPr>
      </w:pPr>
    </w:p>
    <w:p w14:paraId="18205252" w14:textId="69705EEB" w:rsidR="5C12EC9D" w:rsidRDefault="5C12EC9D" w:rsidP="5C12EC9D">
      <w:pPr>
        <w:tabs>
          <w:tab w:val="left" w:pos="6930"/>
        </w:tabs>
        <w:ind w:right="-28"/>
        <w:rPr>
          <w:rFonts w:cstheme="minorBidi"/>
          <w:sz w:val="20"/>
          <w:szCs w:val="20"/>
        </w:rPr>
      </w:pPr>
    </w:p>
    <w:p w14:paraId="64EEC7EA" w14:textId="77777777" w:rsidR="00524C1C" w:rsidRPr="00512823" w:rsidRDefault="00524C1C" w:rsidP="00C74926">
      <w:pPr>
        <w:tabs>
          <w:tab w:val="left" w:pos="1985"/>
        </w:tabs>
        <w:rPr>
          <w:rFonts w:cstheme="minorHAnsi"/>
          <w:sz w:val="20"/>
          <w:szCs w:val="20"/>
        </w:rPr>
      </w:pPr>
    </w:p>
    <w:p w14:paraId="7FE5AA4A" w14:textId="77777777" w:rsidR="002F630C" w:rsidRDefault="002F630C" w:rsidP="00C74926">
      <w:pPr>
        <w:tabs>
          <w:tab w:val="left" w:pos="1985"/>
        </w:tabs>
        <w:rPr>
          <w:rFonts w:cstheme="minorHAnsi"/>
          <w:sz w:val="20"/>
          <w:szCs w:val="20"/>
        </w:rPr>
      </w:pPr>
    </w:p>
    <w:p w14:paraId="0C7A4C05" w14:textId="77777777" w:rsidR="006B4645" w:rsidRDefault="006B4645" w:rsidP="00C74926">
      <w:pPr>
        <w:tabs>
          <w:tab w:val="left" w:pos="1985"/>
        </w:tabs>
        <w:rPr>
          <w:rFonts w:cstheme="minorHAnsi"/>
          <w:szCs w:val="21"/>
        </w:rPr>
      </w:pPr>
    </w:p>
    <w:p w14:paraId="64EEC7EB" w14:textId="363E3B6B" w:rsidR="00524C1C" w:rsidRPr="00F33406" w:rsidRDefault="00D73C68" w:rsidP="00C74926">
      <w:pPr>
        <w:tabs>
          <w:tab w:val="left" w:pos="1985"/>
        </w:tabs>
        <w:rPr>
          <w:rFonts w:cstheme="minorHAnsi"/>
          <w:szCs w:val="21"/>
        </w:rPr>
      </w:pPr>
      <w:r>
        <w:rPr>
          <w:rFonts w:cstheme="minorHAnsi"/>
          <w:szCs w:val="21"/>
        </w:rPr>
        <w:t>3</w:t>
      </w:r>
      <w:r w:rsidR="00FE7390" w:rsidRPr="00F33406">
        <w:rPr>
          <w:rFonts w:cstheme="minorHAnsi"/>
          <w:szCs w:val="21"/>
        </w:rPr>
        <w:t xml:space="preserve"> </w:t>
      </w:r>
      <w:r>
        <w:rPr>
          <w:rFonts w:cstheme="minorHAnsi"/>
          <w:szCs w:val="21"/>
        </w:rPr>
        <w:t xml:space="preserve">October </w:t>
      </w:r>
      <w:r w:rsidR="002650F0" w:rsidRPr="00F33406">
        <w:rPr>
          <w:rFonts w:cstheme="minorHAnsi"/>
          <w:szCs w:val="21"/>
        </w:rPr>
        <w:t>202</w:t>
      </w:r>
      <w:r w:rsidR="00993C3C">
        <w:rPr>
          <w:rFonts w:cstheme="minorHAnsi"/>
          <w:szCs w:val="21"/>
        </w:rPr>
        <w:t>5</w:t>
      </w:r>
    </w:p>
    <w:p w14:paraId="64EEC7ED" w14:textId="77777777" w:rsidR="00524C1C" w:rsidRPr="00512823" w:rsidRDefault="00524C1C" w:rsidP="00C74926">
      <w:pPr>
        <w:rPr>
          <w:rFonts w:cstheme="minorHAnsi"/>
          <w:sz w:val="20"/>
          <w:szCs w:val="20"/>
        </w:rPr>
      </w:pPr>
    </w:p>
    <w:p w14:paraId="64EEC7EE" w14:textId="6EFB3572" w:rsidR="00524C1C" w:rsidRPr="00512823" w:rsidRDefault="0072670E" w:rsidP="00C74926">
      <w:pPr>
        <w:pBdr>
          <w:bottom w:val="single" w:sz="4" w:space="1" w:color="auto"/>
        </w:pBdr>
        <w:rPr>
          <w:rFonts w:cstheme="minorHAnsi"/>
          <w:sz w:val="28"/>
          <w:szCs w:val="28"/>
        </w:rPr>
      </w:pPr>
      <w:r w:rsidRPr="00512823">
        <w:rPr>
          <w:rFonts w:cstheme="minorHAnsi"/>
          <w:sz w:val="28"/>
          <w:szCs w:val="28"/>
        </w:rPr>
        <w:t>Circular t</w:t>
      </w:r>
      <w:r w:rsidR="00240E5B" w:rsidRPr="00512823">
        <w:rPr>
          <w:rFonts w:cstheme="minorHAnsi"/>
          <w:sz w:val="28"/>
          <w:szCs w:val="28"/>
        </w:rPr>
        <w:t xml:space="preserve">o </w:t>
      </w:r>
      <w:r w:rsidR="006B4645">
        <w:rPr>
          <w:rFonts w:cstheme="minorHAnsi"/>
          <w:sz w:val="28"/>
          <w:szCs w:val="28"/>
        </w:rPr>
        <w:t>principals of</w:t>
      </w:r>
      <w:r w:rsidR="00065895">
        <w:rPr>
          <w:rFonts w:cstheme="minorHAnsi"/>
          <w:sz w:val="28"/>
          <w:szCs w:val="28"/>
        </w:rPr>
        <w:t xml:space="preserve"> Victorian Catholic </w:t>
      </w:r>
      <w:r w:rsidR="006B4645">
        <w:rPr>
          <w:rFonts w:cstheme="minorHAnsi"/>
          <w:sz w:val="28"/>
          <w:szCs w:val="28"/>
        </w:rPr>
        <w:t>schools</w:t>
      </w:r>
    </w:p>
    <w:p w14:paraId="64EEC7EF" w14:textId="77777777" w:rsidR="00524C1C" w:rsidRPr="00512823" w:rsidRDefault="00524C1C" w:rsidP="00C74926">
      <w:pPr>
        <w:rPr>
          <w:rFonts w:cstheme="minorHAnsi"/>
          <w:sz w:val="20"/>
          <w:szCs w:val="20"/>
        </w:rPr>
      </w:pPr>
    </w:p>
    <w:p w14:paraId="51065732" w14:textId="0AF82CD3" w:rsidR="004C4F7C" w:rsidRPr="004C4F7C" w:rsidRDefault="004C4F7C" w:rsidP="004C4F7C">
      <w:pPr>
        <w:rPr>
          <w:rFonts w:cstheme="minorHAnsi"/>
          <w:b/>
          <w:sz w:val="32"/>
          <w:szCs w:val="32"/>
          <w:lang w:val="en-GB"/>
        </w:rPr>
      </w:pPr>
      <w:bookmarkStart w:id="0" w:name="_Hlk209120477"/>
      <w:r w:rsidRPr="004C4F7C">
        <w:rPr>
          <w:rFonts w:cstheme="minorHAnsi"/>
          <w:b/>
          <w:sz w:val="32"/>
          <w:szCs w:val="32"/>
          <w:lang w:val="en-GB"/>
        </w:rPr>
        <w:t xml:space="preserve">Changes to Mandatory Reporting Training Access for </w:t>
      </w:r>
      <w:r>
        <w:rPr>
          <w:rFonts w:cstheme="minorHAnsi"/>
          <w:b/>
          <w:sz w:val="32"/>
          <w:szCs w:val="32"/>
          <w:lang w:val="en-GB"/>
        </w:rPr>
        <w:t xml:space="preserve">Catholic </w:t>
      </w:r>
      <w:r w:rsidRPr="004C4F7C">
        <w:rPr>
          <w:rFonts w:cstheme="minorHAnsi"/>
          <w:b/>
          <w:sz w:val="32"/>
          <w:szCs w:val="32"/>
          <w:lang w:val="en-GB"/>
        </w:rPr>
        <w:t>Schools</w:t>
      </w:r>
    </w:p>
    <w:p w14:paraId="64EEC7F2" w14:textId="77777777" w:rsidR="00524C1C" w:rsidRPr="00512823" w:rsidRDefault="00524C1C" w:rsidP="00C74926">
      <w:pPr>
        <w:rPr>
          <w:rFonts w:cstheme="minorHAnsi"/>
          <w:sz w:val="20"/>
          <w:szCs w:val="20"/>
        </w:rPr>
      </w:pPr>
    </w:p>
    <w:p w14:paraId="64EEC7F4" w14:textId="29961889" w:rsidR="00524C1C" w:rsidRPr="00F33406" w:rsidRDefault="00240E5B" w:rsidP="00B35FFD">
      <w:pPr>
        <w:rPr>
          <w:rFonts w:cstheme="minorHAnsi"/>
          <w:b/>
          <w:sz w:val="24"/>
          <w:szCs w:val="32"/>
        </w:rPr>
      </w:pPr>
      <w:r w:rsidRPr="00F33406">
        <w:rPr>
          <w:rFonts w:cstheme="minorHAnsi"/>
          <w:b/>
          <w:sz w:val="24"/>
          <w:szCs w:val="32"/>
        </w:rPr>
        <w:t>Main Points</w:t>
      </w:r>
    </w:p>
    <w:p w14:paraId="64EEC7F6" w14:textId="4736DCAE" w:rsidR="00524C1C" w:rsidRPr="004C4F7C" w:rsidRDefault="004C4F7C" w:rsidP="004C4F7C">
      <w:pPr>
        <w:pStyle w:val="ListParagraph"/>
        <w:numPr>
          <w:ilvl w:val="0"/>
          <w:numId w:val="3"/>
        </w:numPr>
        <w:rPr>
          <w:rFonts w:ascii="Aptos" w:hAnsi="Aptos" w:cstheme="minorBidi"/>
          <w:sz w:val="24"/>
          <w:lang w:val="en-GB"/>
        </w:rPr>
      </w:pPr>
      <w:r w:rsidRPr="004C4F7C">
        <w:rPr>
          <w:rFonts w:cstheme="minorBidi"/>
          <w:lang w:val="en-GB"/>
        </w:rPr>
        <w:t xml:space="preserve">The </w:t>
      </w:r>
      <w:r w:rsidRPr="006B4645">
        <w:rPr>
          <w:rFonts w:cstheme="minorBidi"/>
          <w:i/>
          <w:iCs/>
          <w:lang w:val="en-GB"/>
        </w:rPr>
        <w:t>Protecting Children – Mandatory Reporting and Other Obligations</w:t>
      </w:r>
      <w:r w:rsidRPr="004C4F7C">
        <w:rPr>
          <w:rFonts w:cstheme="minorBidi"/>
          <w:lang w:val="en-GB"/>
        </w:rPr>
        <w:t xml:space="preserve"> Non-Government Schools eLearn training module is moving to a new platform.</w:t>
      </w:r>
    </w:p>
    <w:p w14:paraId="60E05075" w14:textId="1CEACCC0" w:rsidR="004C4F7C" w:rsidRPr="004C4F7C" w:rsidRDefault="004C4F7C" w:rsidP="004C4F7C">
      <w:pPr>
        <w:pStyle w:val="ListParagraph"/>
        <w:numPr>
          <w:ilvl w:val="0"/>
          <w:numId w:val="3"/>
        </w:numPr>
        <w:rPr>
          <w:rFonts w:ascii="Aptos" w:hAnsi="Aptos" w:cstheme="minorBidi"/>
          <w:sz w:val="24"/>
          <w:lang w:val="en-GB"/>
        </w:rPr>
      </w:pPr>
      <w:r w:rsidRPr="004C4F7C">
        <w:rPr>
          <w:rFonts w:cstheme="minorBidi"/>
          <w:lang w:val="en-GB"/>
        </w:rPr>
        <w:t xml:space="preserve">An interim learning management system will be available for non-government school staff from </w:t>
      </w:r>
      <w:r w:rsidRPr="00D00A0C">
        <w:rPr>
          <w:rFonts w:cstheme="minorBidi"/>
          <w:bCs/>
          <w:lang w:val="en-GB"/>
        </w:rPr>
        <w:t>6 October 2025.</w:t>
      </w:r>
      <w:r w:rsidRPr="004C4F7C">
        <w:rPr>
          <w:rFonts w:cstheme="minorBidi"/>
          <w:lang w:val="en-GB"/>
        </w:rPr>
        <w:t xml:space="preserve"> </w:t>
      </w:r>
    </w:p>
    <w:p w14:paraId="40C318E6" w14:textId="436657D0" w:rsidR="004C4F7C" w:rsidRPr="00065895" w:rsidRDefault="004C4F7C" w:rsidP="004C4F7C">
      <w:pPr>
        <w:pStyle w:val="ListParagraph"/>
        <w:numPr>
          <w:ilvl w:val="0"/>
          <w:numId w:val="3"/>
        </w:numPr>
        <w:rPr>
          <w:rFonts w:ascii="Aptos" w:hAnsi="Aptos" w:cstheme="minorBidi"/>
          <w:sz w:val="24"/>
          <w:lang w:val="en-GB"/>
        </w:rPr>
      </w:pPr>
      <w:r w:rsidRPr="004C4F7C">
        <w:rPr>
          <w:rFonts w:cstheme="minorBidi"/>
          <w:lang w:val="en-GB"/>
        </w:rPr>
        <w:t xml:space="preserve">The interim platform will be in place until early 2026 when the training will be </w:t>
      </w:r>
      <w:r w:rsidR="00D00A0C">
        <w:rPr>
          <w:rFonts w:cstheme="minorBidi"/>
          <w:lang w:val="en-GB"/>
        </w:rPr>
        <w:t>accessible via a new portal for Catholic schools</w:t>
      </w:r>
      <w:r w:rsidRPr="004C4F7C">
        <w:rPr>
          <w:rFonts w:cstheme="minorBidi"/>
          <w:lang w:val="en-GB"/>
        </w:rPr>
        <w:t>.</w:t>
      </w:r>
    </w:p>
    <w:p w14:paraId="3677D2E6" w14:textId="11ECF295" w:rsidR="00065895" w:rsidRPr="00065895" w:rsidRDefault="00065895" w:rsidP="00065895">
      <w:pPr>
        <w:pStyle w:val="ListParagraph"/>
        <w:numPr>
          <w:ilvl w:val="0"/>
          <w:numId w:val="3"/>
        </w:numPr>
        <w:rPr>
          <w:rFonts w:ascii="Aptos" w:hAnsi="Aptos" w:cstheme="minorBidi"/>
          <w:sz w:val="24"/>
          <w:lang w:val="en-GB"/>
        </w:rPr>
      </w:pPr>
      <w:r w:rsidRPr="00065895">
        <w:rPr>
          <w:rFonts w:cstheme="minorBidi"/>
          <w:lang w:val="en-GB"/>
        </w:rPr>
        <w:t>Further information about this change will be provided during the transition period.</w:t>
      </w:r>
    </w:p>
    <w:p w14:paraId="237C44C9" w14:textId="77777777" w:rsidR="00DD71EF" w:rsidRPr="006C4C3A" w:rsidRDefault="00DD71EF" w:rsidP="00DD71EF">
      <w:pPr>
        <w:rPr>
          <w:rFonts w:cstheme="minorHAnsi"/>
          <w:b/>
          <w:szCs w:val="21"/>
        </w:rPr>
      </w:pPr>
    </w:p>
    <w:p w14:paraId="64EEC7F8" w14:textId="36BD9EA7" w:rsidR="00524C1C" w:rsidRPr="00F33406" w:rsidRDefault="00240E5B" w:rsidP="00B35FFD">
      <w:pPr>
        <w:rPr>
          <w:rFonts w:cstheme="minorHAnsi"/>
          <w:b/>
          <w:sz w:val="24"/>
          <w:szCs w:val="32"/>
        </w:rPr>
      </w:pPr>
      <w:r w:rsidRPr="00F33406">
        <w:rPr>
          <w:rFonts w:cstheme="minorHAnsi"/>
          <w:b/>
          <w:sz w:val="24"/>
          <w:szCs w:val="32"/>
        </w:rPr>
        <w:t>Critical Dates</w:t>
      </w:r>
    </w:p>
    <w:p w14:paraId="12EB852F" w14:textId="05F592FF" w:rsidR="004C4F7C" w:rsidRPr="006B4645" w:rsidRDefault="004C4F7C" w:rsidP="00B35FFD">
      <w:pPr>
        <w:numPr>
          <w:ilvl w:val="0"/>
          <w:numId w:val="1"/>
        </w:numPr>
        <w:ind w:left="426" w:hanging="426"/>
        <w:rPr>
          <w:rFonts w:cstheme="minorHAnsi"/>
          <w:szCs w:val="21"/>
        </w:rPr>
      </w:pPr>
      <w:r>
        <w:t xml:space="preserve">Current training will be removed from the Information Sharing and MARAM Online Learning System from </w:t>
      </w:r>
      <w:r w:rsidRPr="00D00A0C">
        <w:t>12 October 2025.</w:t>
      </w:r>
    </w:p>
    <w:p w14:paraId="59F7756B" w14:textId="5ED543AA" w:rsidR="006B4645" w:rsidRPr="004C4F7C" w:rsidRDefault="006B4645" w:rsidP="00B35FFD">
      <w:pPr>
        <w:numPr>
          <w:ilvl w:val="0"/>
          <w:numId w:val="1"/>
        </w:numPr>
        <w:ind w:left="426" w:hanging="426"/>
        <w:rPr>
          <w:rFonts w:cstheme="minorHAnsi"/>
          <w:szCs w:val="21"/>
        </w:rPr>
      </w:pPr>
      <w:r w:rsidRPr="00D00A0C">
        <w:rPr>
          <w:rFonts w:cstheme="minorBidi"/>
          <w:lang w:val="en-GB"/>
        </w:rPr>
        <w:t>The interim platform will be in place until early 2026</w:t>
      </w:r>
      <w:r>
        <w:rPr>
          <w:rFonts w:cstheme="minorBidi"/>
          <w:lang w:val="en-GB"/>
        </w:rPr>
        <w:t>.</w:t>
      </w:r>
    </w:p>
    <w:p w14:paraId="64EEC7FA" w14:textId="119A4F99" w:rsidR="00524C1C" w:rsidRPr="00D00A0C" w:rsidRDefault="00524C1C" w:rsidP="006B4645">
      <w:pPr>
        <w:spacing w:before="120"/>
        <w:rPr>
          <w:rFonts w:cstheme="minorHAnsi"/>
          <w:szCs w:val="21"/>
        </w:rPr>
      </w:pPr>
    </w:p>
    <w:tbl>
      <w:tblPr>
        <w:tblW w:w="9100"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0"/>
      </w:tblGrid>
      <w:tr w:rsidR="00524C1C" w:rsidRPr="00512823" w14:paraId="64EEC7FF" w14:textId="77777777" w:rsidTr="00BE2C96">
        <w:tc>
          <w:tcPr>
            <w:tcW w:w="9100" w:type="dxa"/>
          </w:tcPr>
          <w:p w14:paraId="64EEC7FC" w14:textId="3D8BE3E4" w:rsidR="00524C1C" w:rsidRPr="00F33406" w:rsidRDefault="00240E5B" w:rsidP="00B35FFD">
            <w:pPr>
              <w:spacing w:before="120"/>
              <w:rPr>
                <w:rFonts w:cstheme="minorHAnsi"/>
                <w:b/>
                <w:sz w:val="24"/>
                <w:szCs w:val="32"/>
              </w:rPr>
            </w:pPr>
            <w:r w:rsidRPr="00F33406">
              <w:rPr>
                <w:rFonts w:cstheme="minorHAnsi"/>
                <w:b/>
                <w:sz w:val="24"/>
                <w:szCs w:val="32"/>
              </w:rPr>
              <w:t>Actions Required</w:t>
            </w:r>
          </w:p>
          <w:p w14:paraId="65B526CD" w14:textId="283B2729" w:rsidR="006B4645" w:rsidRDefault="006B4645" w:rsidP="004C4F7C">
            <w:pPr>
              <w:numPr>
                <w:ilvl w:val="0"/>
                <w:numId w:val="2"/>
              </w:numPr>
              <w:rPr>
                <w:rFonts w:cstheme="minorBidi"/>
              </w:rPr>
            </w:pPr>
            <w:r>
              <w:rPr>
                <w:rFonts w:cstheme="minorBidi"/>
              </w:rPr>
              <w:t>Principals are asked to:</w:t>
            </w:r>
          </w:p>
          <w:p w14:paraId="65FE609E" w14:textId="60611C07" w:rsidR="004C4F7C" w:rsidRPr="006B4645" w:rsidRDefault="004C4F7C" w:rsidP="004B11DD">
            <w:pPr>
              <w:numPr>
                <w:ilvl w:val="0"/>
                <w:numId w:val="11"/>
              </w:numPr>
              <w:ind w:left="830" w:hanging="456"/>
              <w:rPr>
                <w:rFonts w:cstheme="minorBidi"/>
              </w:rPr>
            </w:pPr>
            <w:r w:rsidRPr="006B4645">
              <w:rPr>
                <w:rFonts w:cstheme="minorBidi"/>
              </w:rPr>
              <w:t>Make sure your staff are aware of the change</w:t>
            </w:r>
            <w:r w:rsidR="006B4645" w:rsidRPr="006B4645">
              <w:rPr>
                <w:rFonts w:cstheme="minorBidi"/>
              </w:rPr>
              <w:t xml:space="preserve"> and </w:t>
            </w:r>
            <w:r w:rsidR="006B4645">
              <w:rPr>
                <w:rFonts w:cstheme="minorBidi"/>
              </w:rPr>
              <w:t>r</w:t>
            </w:r>
            <w:r w:rsidRPr="006B4645">
              <w:rPr>
                <w:rFonts w:cstheme="minorBidi"/>
              </w:rPr>
              <w:t xml:space="preserve">emind </w:t>
            </w:r>
            <w:r w:rsidR="006B4645">
              <w:rPr>
                <w:rFonts w:cstheme="minorBidi"/>
              </w:rPr>
              <w:t>them</w:t>
            </w:r>
            <w:r w:rsidRPr="006B4645">
              <w:rPr>
                <w:rFonts w:cstheme="minorBidi"/>
              </w:rPr>
              <w:t xml:space="preserve"> they need to complete their mandatory reporting training every year.</w:t>
            </w:r>
          </w:p>
          <w:p w14:paraId="6ACD8043" w14:textId="6169AE60" w:rsidR="004C4F7C" w:rsidRDefault="004C4F7C" w:rsidP="006B4645">
            <w:pPr>
              <w:numPr>
                <w:ilvl w:val="0"/>
                <w:numId w:val="11"/>
              </w:numPr>
              <w:ind w:left="830" w:hanging="456"/>
              <w:rPr>
                <w:rFonts w:cstheme="minorBidi"/>
              </w:rPr>
            </w:pPr>
            <w:r>
              <w:rPr>
                <w:rFonts w:cstheme="minorBidi"/>
              </w:rPr>
              <w:t xml:space="preserve">Check all staff have provided you </w:t>
            </w:r>
            <w:r w:rsidR="00065895">
              <w:rPr>
                <w:rFonts w:cstheme="minorBidi"/>
              </w:rPr>
              <w:t xml:space="preserve">with </w:t>
            </w:r>
            <w:r>
              <w:rPr>
                <w:rFonts w:cstheme="minorBidi"/>
              </w:rPr>
              <w:t>a copy of their completion certificates.</w:t>
            </w:r>
          </w:p>
          <w:p w14:paraId="68BE75A3" w14:textId="77777777" w:rsidR="004C4F7C" w:rsidRPr="004C4F7C" w:rsidRDefault="004C4F7C" w:rsidP="006B4645">
            <w:pPr>
              <w:numPr>
                <w:ilvl w:val="0"/>
                <w:numId w:val="11"/>
              </w:numPr>
              <w:ind w:left="830" w:hanging="456"/>
              <w:rPr>
                <w:rFonts w:cstheme="minorBidi"/>
              </w:rPr>
            </w:pPr>
            <w:r>
              <w:rPr>
                <w:rFonts w:cstheme="minorBidi"/>
              </w:rPr>
              <w:t>Ensure that your regular CRTs are aware of the change and have access to the training.</w:t>
            </w:r>
          </w:p>
          <w:p w14:paraId="64EEC7FD" w14:textId="4BFEA48C" w:rsidR="00524C1C" w:rsidRPr="006C4C3A" w:rsidRDefault="004C4F7C" w:rsidP="006B4645">
            <w:pPr>
              <w:numPr>
                <w:ilvl w:val="0"/>
                <w:numId w:val="11"/>
              </w:numPr>
              <w:ind w:left="830" w:hanging="456"/>
              <w:rPr>
                <w:rFonts w:cstheme="minorHAnsi"/>
                <w:szCs w:val="21"/>
              </w:rPr>
            </w:pPr>
            <w:r>
              <w:rPr>
                <w:rFonts w:cstheme="minorHAnsi"/>
                <w:szCs w:val="21"/>
              </w:rPr>
              <w:t xml:space="preserve">Ensure all school staff and </w:t>
            </w:r>
            <w:r w:rsidR="00065895">
              <w:rPr>
                <w:rFonts w:cstheme="minorHAnsi"/>
                <w:szCs w:val="21"/>
              </w:rPr>
              <w:t xml:space="preserve">regular </w:t>
            </w:r>
            <w:r>
              <w:rPr>
                <w:rFonts w:cstheme="minorHAnsi"/>
                <w:szCs w:val="21"/>
              </w:rPr>
              <w:t>CRTs receive the information contained below in the Additional Information section</w:t>
            </w:r>
            <w:r w:rsidR="00065895">
              <w:rPr>
                <w:rFonts w:cstheme="minorHAnsi"/>
                <w:szCs w:val="21"/>
              </w:rPr>
              <w:t>.</w:t>
            </w:r>
          </w:p>
          <w:p w14:paraId="64EEC7FE" w14:textId="77777777" w:rsidR="00524C1C" w:rsidRPr="00512823" w:rsidRDefault="00524C1C" w:rsidP="00C74926">
            <w:pPr>
              <w:rPr>
                <w:rFonts w:cstheme="minorHAnsi"/>
                <w:sz w:val="20"/>
                <w:szCs w:val="20"/>
              </w:rPr>
            </w:pPr>
          </w:p>
        </w:tc>
      </w:tr>
    </w:tbl>
    <w:p w14:paraId="64EEC800" w14:textId="1F2EBFC8" w:rsidR="00524C1C" w:rsidRPr="00512823" w:rsidRDefault="00524C1C" w:rsidP="00C74926">
      <w:pPr>
        <w:rPr>
          <w:rFonts w:cstheme="minorHAnsi"/>
          <w:sz w:val="20"/>
          <w:szCs w:val="20"/>
        </w:rPr>
      </w:pPr>
    </w:p>
    <w:p w14:paraId="64EEC802" w14:textId="5372CF3E" w:rsidR="00524C1C" w:rsidRPr="00F33406" w:rsidRDefault="00240E5B" w:rsidP="00B35FFD">
      <w:pPr>
        <w:rPr>
          <w:rFonts w:cstheme="minorHAnsi"/>
          <w:b/>
          <w:sz w:val="24"/>
          <w:szCs w:val="32"/>
        </w:rPr>
      </w:pPr>
      <w:r w:rsidRPr="00F33406">
        <w:rPr>
          <w:rFonts w:cstheme="minorHAnsi"/>
          <w:b/>
          <w:sz w:val="24"/>
          <w:szCs w:val="32"/>
        </w:rPr>
        <w:t>Information</w:t>
      </w:r>
      <w:r w:rsidR="004C4F7C">
        <w:rPr>
          <w:rFonts w:cstheme="minorHAnsi"/>
          <w:b/>
          <w:sz w:val="24"/>
          <w:szCs w:val="32"/>
        </w:rPr>
        <w:t xml:space="preserve"> for principals to communicate to staff</w:t>
      </w:r>
    </w:p>
    <w:p w14:paraId="04BA923B" w14:textId="47F9B877" w:rsidR="004C4F7C" w:rsidRDefault="004C4F7C" w:rsidP="006B4645">
      <w:pPr>
        <w:numPr>
          <w:ilvl w:val="0"/>
          <w:numId w:val="1"/>
        </w:numPr>
        <w:ind w:left="426" w:hanging="426"/>
        <w:rPr>
          <w:rFonts w:ascii="Aptos" w:hAnsi="Aptos" w:cstheme="minorBidi"/>
          <w:sz w:val="24"/>
        </w:rPr>
      </w:pPr>
      <w:r>
        <w:rPr>
          <w:rFonts w:cstheme="minorBidi"/>
        </w:rPr>
        <w:t>If you have completed mandatory reporting training, ensure that you and your school have a copy of your current certificate. You will no longer be able to access your certificate once the current system closes</w:t>
      </w:r>
      <w:r w:rsidR="00065895">
        <w:rPr>
          <w:rFonts w:cstheme="minorBidi"/>
        </w:rPr>
        <w:t xml:space="preserve"> </w:t>
      </w:r>
      <w:r w:rsidR="00065895" w:rsidRPr="00D00A0C">
        <w:rPr>
          <w:rFonts w:cstheme="minorBidi"/>
        </w:rPr>
        <w:t>on Sunday 12 October 2025</w:t>
      </w:r>
      <w:r w:rsidR="00065895">
        <w:rPr>
          <w:rFonts w:cstheme="minorBidi"/>
        </w:rPr>
        <w:t>.</w:t>
      </w:r>
    </w:p>
    <w:p w14:paraId="0488918B" w14:textId="4A7AD868" w:rsidR="004C4F7C" w:rsidRPr="00D00A0C" w:rsidRDefault="004C4F7C" w:rsidP="006B4645">
      <w:pPr>
        <w:numPr>
          <w:ilvl w:val="0"/>
          <w:numId w:val="1"/>
        </w:numPr>
        <w:ind w:left="426" w:hanging="426"/>
        <w:rPr>
          <w:rFonts w:cstheme="minorBidi"/>
        </w:rPr>
      </w:pPr>
      <w:r>
        <w:rPr>
          <w:rFonts w:cstheme="minorBidi"/>
        </w:rPr>
        <w:t xml:space="preserve">If you have not completed mandatory reporting training, you can still access the current system up </w:t>
      </w:r>
      <w:r w:rsidRPr="00D00A0C">
        <w:rPr>
          <w:rFonts w:cstheme="minorBidi"/>
        </w:rPr>
        <w:t>until Sunday 12 October</w:t>
      </w:r>
      <w:r w:rsidR="00065895" w:rsidRPr="00D00A0C">
        <w:rPr>
          <w:rFonts w:cstheme="minorBidi"/>
        </w:rPr>
        <w:t xml:space="preserve"> 2025</w:t>
      </w:r>
      <w:r w:rsidRPr="00D00A0C">
        <w:rPr>
          <w:rFonts w:cstheme="minorBidi"/>
        </w:rPr>
        <w:t xml:space="preserve">. </w:t>
      </w:r>
    </w:p>
    <w:p w14:paraId="06442624" w14:textId="77777777" w:rsidR="004C4F7C" w:rsidRDefault="004C4F7C" w:rsidP="006B4645">
      <w:pPr>
        <w:numPr>
          <w:ilvl w:val="0"/>
          <w:numId w:val="1"/>
        </w:numPr>
        <w:ind w:left="426" w:hanging="426"/>
        <w:rPr>
          <w:rFonts w:cstheme="minorBidi"/>
        </w:rPr>
      </w:pPr>
      <w:r>
        <w:rPr>
          <w:rFonts w:cstheme="minorBidi"/>
        </w:rPr>
        <w:t xml:space="preserve">From the start of Term 4, you will be able to access training on the new interim platform. More information about how you can sign up to the interim system from </w:t>
      </w:r>
      <w:r w:rsidRPr="00D00A0C">
        <w:rPr>
          <w:rFonts w:cstheme="minorBidi"/>
          <w:bCs/>
        </w:rPr>
        <w:t>6 October 2025</w:t>
      </w:r>
      <w:r>
        <w:rPr>
          <w:rFonts w:cstheme="minorBidi"/>
        </w:rPr>
        <w:t xml:space="preserve"> will be sent shortly.</w:t>
      </w:r>
    </w:p>
    <w:p w14:paraId="6603758C" w14:textId="77777777" w:rsidR="006B4645" w:rsidRDefault="004C4F7C" w:rsidP="006B4645">
      <w:pPr>
        <w:numPr>
          <w:ilvl w:val="0"/>
          <w:numId w:val="1"/>
        </w:numPr>
        <w:ind w:left="426" w:hanging="426"/>
        <w:rPr>
          <w:rFonts w:cstheme="minorBidi"/>
          <w:b/>
          <w:bCs/>
        </w:rPr>
      </w:pPr>
      <w:r w:rsidRPr="00065895">
        <w:rPr>
          <w:rFonts w:cstheme="minorBidi"/>
        </w:rPr>
        <w:t>All mandatory reporters are required to undertake mandatory reporting training at least once every 12 months. The certificate</w:t>
      </w:r>
      <w:r w:rsidRPr="00065895">
        <w:rPr>
          <w:rFonts w:cstheme="minorBidi"/>
          <w:b/>
          <w:bCs/>
        </w:rPr>
        <w:t> </w:t>
      </w:r>
      <w:r w:rsidRPr="00D00A0C">
        <w:rPr>
          <w:rFonts w:cstheme="minorBidi"/>
        </w:rPr>
        <w:t>remains valid</w:t>
      </w:r>
      <w:r w:rsidRPr="00065895">
        <w:rPr>
          <w:rFonts w:cstheme="minorBidi"/>
        </w:rPr>
        <w:t xml:space="preserve"> for 12 months from the date of completion. </w:t>
      </w:r>
    </w:p>
    <w:p w14:paraId="2BC49EA5" w14:textId="1229DE95" w:rsidR="006B4645" w:rsidRPr="006B4645" w:rsidRDefault="006B4645" w:rsidP="006B4645">
      <w:pPr>
        <w:numPr>
          <w:ilvl w:val="0"/>
          <w:numId w:val="1"/>
        </w:numPr>
        <w:ind w:left="426" w:hanging="426"/>
        <w:rPr>
          <w:rFonts w:cstheme="minorBidi"/>
          <w:b/>
          <w:bCs/>
        </w:rPr>
      </w:pPr>
      <w:r w:rsidRPr="006B4645">
        <w:rPr>
          <w:rFonts w:cstheme="minorBidi"/>
        </w:rPr>
        <w:lastRenderedPageBreak/>
        <w:t>Although staff can log in and re-take the Mandatory Reporting module any time after first completing the course, you will not be re-issued a new certificate with a new date if there is a valid certificate on the system.</w:t>
      </w:r>
    </w:p>
    <w:p w14:paraId="64EEC803" w14:textId="3C298F51" w:rsidR="00524C1C" w:rsidRPr="00065895" w:rsidRDefault="004C4F7C" w:rsidP="006B4645">
      <w:pPr>
        <w:numPr>
          <w:ilvl w:val="0"/>
          <w:numId w:val="1"/>
        </w:numPr>
        <w:ind w:left="426" w:hanging="426"/>
        <w:rPr>
          <w:rFonts w:cstheme="minorBidi"/>
          <w:b/>
          <w:bCs/>
        </w:rPr>
      </w:pPr>
      <w:r w:rsidRPr="00065895">
        <w:rPr>
          <w:rFonts w:cstheme="minorBidi"/>
        </w:rPr>
        <w:t xml:space="preserve">If you are working in an Early Childhood setting, this change will not impact you. Early Childhood services can continue to complete their sector specific </w:t>
      </w:r>
      <w:r w:rsidRPr="00065895">
        <w:rPr>
          <w:rFonts w:cstheme="minorBidi"/>
          <w:b/>
          <w:bCs/>
          <w:i/>
          <w:iCs/>
        </w:rPr>
        <w:t>Protecting Children - Mandatory Reporting and Other Obligations Early Childhood</w:t>
      </w:r>
      <w:r w:rsidRPr="00065895">
        <w:rPr>
          <w:rFonts w:cstheme="minorBidi"/>
          <w:b/>
          <w:bCs/>
        </w:rPr>
        <w:t xml:space="preserve"> </w:t>
      </w:r>
      <w:r w:rsidRPr="00065895">
        <w:rPr>
          <w:rFonts w:cstheme="minorBidi"/>
        </w:rPr>
        <w:t xml:space="preserve">training using the </w:t>
      </w:r>
      <w:hyperlink r:id="rId12" w:history="1">
        <w:r w:rsidRPr="00065895">
          <w:rPr>
            <w:rStyle w:val="Hyperlink"/>
            <w:rFonts w:cstheme="minorBidi"/>
          </w:rPr>
          <w:t>Information Sharing and MARAM Online Learning System</w:t>
        </w:r>
      </w:hyperlink>
      <w:r w:rsidRPr="00065895">
        <w:rPr>
          <w:rFonts w:cstheme="minorBidi"/>
          <w:lang w:val="en-GB"/>
        </w:rPr>
        <w:t>.</w:t>
      </w:r>
    </w:p>
    <w:bookmarkEnd w:id="0"/>
    <w:p w14:paraId="64EEC804" w14:textId="5E80EDB3" w:rsidR="00524C1C" w:rsidRPr="00512823" w:rsidRDefault="00524C1C" w:rsidP="00C74926">
      <w:pPr>
        <w:rPr>
          <w:rFonts w:cstheme="minorHAnsi"/>
          <w:sz w:val="20"/>
          <w:szCs w:val="20"/>
        </w:rPr>
      </w:pPr>
    </w:p>
    <w:p w14:paraId="64EEC806" w14:textId="77777777" w:rsidR="00524C1C" w:rsidRPr="00F33406" w:rsidRDefault="00240E5B" w:rsidP="00B35FFD">
      <w:pPr>
        <w:rPr>
          <w:rFonts w:cstheme="minorHAnsi"/>
          <w:b/>
          <w:sz w:val="24"/>
          <w:szCs w:val="32"/>
        </w:rPr>
      </w:pPr>
      <w:r w:rsidRPr="00F33406">
        <w:rPr>
          <w:rFonts w:cstheme="minorHAnsi"/>
          <w:b/>
          <w:sz w:val="24"/>
          <w:szCs w:val="32"/>
        </w:rPr>
        <w:t>Contact/Enquiries</w:t>
      </w:r>
    </w:p>
    <w:p w14:paraId="64EEC807" w14:textId="6E195FF8" w:rsidR="00524C1C" w:rsidRDefault="005064A9" w:rsidP="00B35FFD">
      <w:pPr>
        <w:numPr>
          <w:ilvl w:val="0"/>
          <w:numId w:val="1"/>
        </w:numPr>
        <w:ind w:left="426" w:hanging="426"/>
        <w:rPr>
          <w:rFonts w:cstheme="minorHAnsi"/>
          <w:szCs w:val="21"/>
        </w:rPr>
      </w:pPr>
      <w:r w:rsidRPr="00F33406">
        <w:rPr>
          <w:rFonts w:cstheme="minorHAnsi"/>
          <w:szCs w:val="21"/>
        </w:rPr>
        <w:t xml:space="preserve">For all enquiries, please contact </w:t>
      </w:r>
      <w:r w:rsidR="00D00A0C">
        <w:rPr>
          <w:rFonts w:cstheme="minorHAnsi"/>
          <w:szCs w:val="21"/>
        </w:rPr>
        <w:t xml:space="preserve">Alyssa O’Sullivan, </w:t>
      </w:r>
      <w:r w:rsidRPr="00F33406">
        <w:rPr>
          <w:rFonts w:cstheme="minorHAnsi"/>
          <w:szCs w:val="21"/>
        </w:rPr>
        <w:t xml:space="preserve">at </w:t>
      </w:r>
      <w:r w:rsidR="00D01313" w:rsidRPr="00F33406">
        <w:rPr>
          <w:rFonts w:cstheme="minorHAnsi"/>
          <w:szCs w:val="21"/>
        </w:rPr>
        <w:t>Victorian Catholic Education Authority</w:t>
      </w:r>
      <w:r w:rsidR="00405EB9" w:rsidRPr="00F33406">
        <w:rPr>
          <w:rFonts w:cstheme="minorHAnsi"/>
          <w:szCs w:val="21"/>
        </w:rPr>
        <w:t xml:space="preserve"> (</w:t>
      </w:r>
      <w:r w:rsidR="00D01313" w:rsidRPr="00F33406">
        <w:rPr>
          <w:rFonts w:cstheme="minorHAnsi"/>
          <w:szCs w:val="21"/>
        </w:rPr>
        <w:t>VCEA</w:t>
      </w:r>
      <w:r w:rsidR="00405EB9" w:rsidRPr="00F33406">
        <w:rPr>
          <w:rFonts w:cstheme="minorHAnsi"/>
          <w:szCs w:val="21"/>
        </w:rPr>
        <w:t>)</w:t>
      </w:r>
      <w:r w:rsidRPr="00F33406">
        <w:rPr>
          <w:rFonts w:cstheme="minorHAnsi"/>
          <w:szCs w:val="21"/>
        </w:rPr>
        <w:t xml:space="preserve"> on 03 </w:t>
      </w:r>
      <w:r w:rsidR="00D01313" w:rsidRPr="00F33406">
        <w:rPr>
          <w:rFonts w:cstheme="minorHAnsi"/>
          <w:szCs w:val="21"/>
        </w:rPr>
        <w:t>8417</w:t>
      </w:r>
      <w:r w:rsidRPr="00F33406">
        <w:rPr>
          <w:rFonts w:cstheme="minorHAnsi"/>
          <w:szCs w:val="21"/>
        </w:rPr>
        <w:t xml:space="preserve"> </w:t>
      </w:r>
      <w:r w:rsidR="00D01313" w:rsidRPr="00F33406">
        <w:rPr>
          <w:rFonts w:cstheme="minorHAnsi"/>
          <w:szCs w:val="21"/>
        </w:rPr>
        <w:t>9300</w:t>
      </w:r>
      <w:r w:rsidRPr="00F33406">
        <w:rPr>
          <w:rFonts w:cstheme="minorHAnsi"/>
          <w:szCs w:val="21"/>
        </w:rPr>
        <w:t xml:space="preserve"> or </w:t>
      </w:r>
      <w:hyperlink r:id="rId13" w:history="1">
        <w:r w:rsidR="00D00A0C" w:rsidRPr="009E503F">
          <w:rPr>
            <w:rStyle w:val="Hyperlink"/>
            <w:rFonts w:cstheme="minorHAnsi"/>
            <w:szCs w:val="21"/>
          </w:rPr>
          <w:t>aosullivan@vcea.catholic.edu.au</w:t>
        </w:r>
      </w:hyperlink>
    </w:p>
    <w:p w14:paraId="64EEC808" w14:textId="77777777" w:rsidR="00524C1C" w:rsidRPr="00D00A0C" w:rsidRDefault="00524C1C" w:rsidP="00D00A0C">
      <w:pPr>
        <w:ind w:left="426"/>
        <w:rPr>
          <w:rFonts w:cstheme="minorHAnsi"/>
          <w:szCs w:val="21"/>
        </w:rPr>
      </w:pPr>
    </w:p>
    <w:p w14:paraId="64EEC809" w14:textId="77777777" w:rsidR="00524C1C" w:rsidRPr="00F33406" w:rsidRDefault="00BB3B4E" w:rsidP="00C74926">
      <w:pPr>
        <w:rPr>
          <w:rFonts w:cstheme="minorHAnsi"/>
          <w:b/>
          <w:szCs w:val="21"/>
        </w:rPr>
      </w:pPr>
      <w:r w:rsidRPr="00F33406">
        <w:rPr>
          <w:rFonts w:cstheme="minorHAnsi"/>
          <w:b/>
          <w:szCs w:val="21"/>
        </w:rPr>
        <w:t>OR</w:t>
      </w:r>
    </w:p>
    <w:p w14:paraId="64EEC80A" w14:textId="77777777" w:rsidR="00BB3B4E" w:rsidRPr="00F33406" w:rsidRDefault="00BB3B4E" w:rsidP="00C74926">
      <w:pPr>
        <w:rPr>
          <w:rFonts w:cstheme="minorHAnsi"/>
          <w:szCs w:val="21"/>
        </w:rPr>
      </w:pPr>
    </w:p>
    <w:p w14:paraId="64EEC80B" w14:textId="061F2F8B" w:rsidR="00BB3B4E" w:rsidRPr="00F33406" w:rsidRDefault="00BB3B4E" w:rsidP="00B35FFD">
      <w:pPr>
        <w:numPr>
          <w:ilvl w:val="0"/>
          <w:numId w:val="1"/>
        </w:numPr>
        <w:ind w:left="426" w:hanging="426"/>
        <w:rPr>
          <w:rFonts w:cstheme="minorHAnsi"/>
          <w:szCs w:val="21"/>
        </w:rPr>
      </w:pPr>
      <w:r w:rsidRPr="00F33406">
        <w:rPr>
          <w:rFonts w:cstheme="minorHAnsi"/>
          <w:szCs w:val="21"/>
        </w:rPr>
        <w:t>For all enquiries, please contact the relevant diocesan representative</w:t>
      </w:r>
      <w:r w:rsidR="00896E61" w:rsidRPr="00F33406">
        <w:rPr>
          <w:rFonts w:cstheme="minorHAnsi"/>
          <w:szCs w:val="21"/>
        </w:rPr>
        <w:t>:</w:t>
      </w:r>
    </w:p>
    <w:p w14:paraId="0D085938" w14:textId="5C65EE3A" w:rsidR="008B6FC9" w:rsidRDefault="00BB3B4E" w:rsidP="00844EBB">
      <w:pPr>
        <w:numPr>
          <w:ilvl w:val="0"/>
          <w:numId w:val="7"/>
        </w:numPr>
        <w:ind w:left="851" w:hanging="425"/>
        <w:rPr>
          <w:rFonts w:cstheme="minorHAnsi"/>
          <w:szCs w:val="21"/>
        </w:rPr>
      </w:pPr>
      <w:r w:rsidRPr="008B6FC9">
        <w:rPr>
          <w:rFonts w:cstheme="minorHAnsi"/>
          <w:szCs w:val="21"/>
        </w:rPr>
        <w:t>Melbourne</w:t>
      </w:r>
      <w:r w:rsidR="00B35FFD" w:rsidRPr="008B6FC9">
        <w:rPr>
          <w:rFonts w:cstheme="minorHAnsi"/>
          <w:szCs w:val="21"/>
        </w:rPr>
        <w:t>:</w:t>
      </w:r>
      <w:r w:rsidRPr="008B6FC9">
        <w:rPr>
          <w:rFonts w:cstheme="minorHAnsi"/>
          <w:szCs w:val="21"/>
        </w:rPr>
        <w:t xml:space="preserve"> </w:t>
      </w:r>
      <w:r w:rsidR="008B6FC9" w:rsidRPr="008B6FC9">
        <w:rPr>
          <w:rFonts w:cstheme="minorHAnsi"/>
          <w:szCs w:val="21"/>
        </w:rPr>
        <w:t xml:space="preserve">Liz Weir </w:t>
      </w:r>
      <w:r w:rsidR="0008360C" w:rsidRPr="008B6FC9">
        <w:rPr>
          <w:rFonts w:cstheme="minorHAnsi"/>
          <w:szCs w:val="21"/>
        </w:rPr>
        <w:t>on 03 9267 0228 or</w:t>
      </w:r>
      <w:r w:rsidR="008B6FC9">
        <w:rPr>
          <w:rFonts w:cstheme="minorHAnsi"/>
          <w:szCs w:val="21"/>
        </w:rPr>
        <w:t xml:space="preserve"> </w:t>
      </w:r>
      <w:hyperlink r:id="rId14" w:history="1">
        <w:r w:rsidR="008B6FC9" w:rsidRPr="00ED1792">
          <w:rPr>
            <w:rStyle w:val="Hyperlink"/>
            <w:rFonts w:cstheme="minorHAnsi"/>
            <w:szCs w:val="21"/>
          </w:rPr>
          <w:t>lweir@macs.vic.edu.au</w:t>
        </w:r>
      </w:hyperlink>
      <w:r w:rsidR="008B6FC9">
        <w:rPr>
          <w:rFonts w:cstheme="minorHAnsi"/>
          <w:szCs w:val="21"/>
        </w:rPr>
        <w:t xml:space="preserve"> </w:t>
      </w:r>
    </w:p>
    <w:p w14:paraId="64EEC80D" w14:textId="5F103D31" w:rsidR="00BB3B4E" w:rsidRPr="008B6FC9" w:rsidRDefault="00B35FFD" w:rsidP="00844EBB">
      <w:pPr>
        <w:numPr>
          <w:ilvl w:val="0"/>
          <w:numId w:val="7"/>
        </w:numPr>
        <w:ind w:left="851" w:hanging="425"/>
        <w:rPr>
          <w:rFonts w:cstheme="minorHAnsi"/>
          <w:szCs w:val="21"/>
        </w:rPr>
      </w:pPr>
      <w:r w:rsidRPr="008B6FC9">
        <w:rPr>
          <w:rFonts w:cstheme="minorHAnsi"/>
          <w:szCs w:val="21"/>
        </w:rPr>
        <w:t>Ballarat:</w:t>
      </w:r>
      <w:r w:rsidR="00BB3B4E" w:rsidRPr="008B6FC9">
        <w:rPr>
          <w:rFonts w:cstheme="minorHAnsi"/>
          <w:szCs w:val="21"/>
        </w:rPr>
        <w:t xml:space="preserve"> </w:t>
      </w:r>
      <w:r w:rsidR="00065895" w:rsidRPr="008B6FC9">
        <w:rPr>
          <w:rFonts w:cstheme="minorHAnsi"/>
          <w:szCs w:val="21"/>
        </w:rPr>
        <w:t xml:space="preserve">Jacqui Righetti </w:t>
      </w:r>
      <w:r w:rsidRPr="008B6FC9">
        <w:rPr>
          <w:rFonts w:cstheme="minorHAnsi"/>
          <w:szCs w:val="21"/>
        </w:rPr>
        <w:t xml:space="preserve">on 03 </w:t>
      </w:r>
      <w:r w:rsidR="00497F04" w:rsidRPr="008B6FC9">
        <w:rPr>
          <w:rFonts w:cstheme="minorHAnsi"/>
          <w:szCs w:val="21"/>
        </w:rPr>
        <w:t>4344 4350</w:t>
      </w:r>
      <w:r w:rsidR="0008360C" w:rsidRPr="008B6FC9">
        <w:rPr>
          <w:rFonts w:cstheme="minorHAnsi"/>
          <w:szCs w:val="21"/>
        </w:rPr>
        <w:t xml:space="preserve"> or</w:t>
      </w:r>
      <w:r w:rsidR="00065895" w:rsidRPr="008B6FC9">
        <w:rPr>
          <w:rFonts w:cstheme="minorHAnsi"/>
          <w:szCs w:val="21"/>
        </w:rPr>
        <w:t xml:space="preserve"> </w:t>
      </w:r>
      <w:hyperlink r:id="rId15" w:history="1">
        <w:r w:rsidR="00065895" w:rsidRPr="008B6FC9">
          <w:rPr>
            <w:rStyle w:val="Hyperlink"/>
            <w:rFonts w:cstheme="minorHAnsi"/>
            <w:szCs w:val="21"/>
          </w:rPr>
          <w:t>JRighetti@ceoballarat.catholic.edu.au</w:t>
        </w:r>
      </w:hyperlink>
      <w:r w:rsidR="00065895" w:rsidRPr="008B6FC9">
        <w:rPr>
          <w:rFonts w:cstheme="minorHAnsi"/>
          <w:szCs w:val="21"/>
        </w:rPr>
        <w:t xml:space="preserve"> </w:t>
      </w:r>
    </w:p>
    <w:p w14:paraId="64EEC80E" w14:textId="373A01CE" w:rsidR="00BB3B4E" w:rsidRPr="00F33406" w:rsidRDefault="00B35FFD" w:rsidP="00B35FFD">
      <w:pPr>
        <w:numPr>
          <w:ilvl w:val="0"/>
          <w:numId w:val="7"/>
        </w:numPr>
        <w:ind w:left="851" w:hanging="425"/>
        <w:rPr>
          <w:rFonts w:cstheme="minorHAnsi"/>
          <w:szCs w:val="21"/>
        </w:rPr>
      </w:pPr>
      <w:r w:rsidRPr="00F33406">
        <w:rPr>
          <w:rFonts w:cstheme="minorHAnsi"/>
          <w:szCs w:val="21"/>
        </w:rPr>
        <w:t>Sale:</w:t>
      </w:r>
      <w:r w:rsidR="00BB3B4E" w:rsidRPr="00F33406">
        <w:rPr>
          <w:rFonts w:cstheme="minorHAnsi"/>
          <w:szCs w:val="21"/>
        </w:rPr>
        <w:t xml:space="preserve"> </w:t>
      </w:r>
      <w:r w:rsidR="00F960F7">
        <w:rPr>
          <w:rFonts w:cstheme="minorHAnsi"/>
          <w:szCs w:val="21"/>
        </w:rPr>
        <w:t>Kathryn Sawyer</w:t>
      </w:r>
      <w:r w:rsidRPr="00F33406">
        <w:rPr>
          <w:rFonts w:cstheme="minorHAnsi"/>
          <w:szCs w:val="21"/>
        </w:rPr>
        <w:t xml:space="preserve"> on 03 5622 6600</w:t>
      </w:r>
      <w:r w:rsidR="0008360C" w:rsidRPr="00F33406">
        <w:rPr>
          <w:rFonts w:cstheme="minorHAnsi"/>
          <w:szCs w:val="21"/>
        </w:rPr>
        <w:t xml:space="preserve"> or </w:t>
      </w:r>
      <w:hyperlink r:id="rId16" w:history="1">
        <w:r w:rsidR="00F960F7" w:rsidRPr="00F960F7">
          <w:rPr>
            <w:rStyle w:val="Hyperlink"/>
            <w:rFonts w:cstheme="minorHAnsi"/>
            <w:szCs w:val="21"/>
          </w:rPr>
          <w:t>ksawyer@doscel.catholic.edu.au</w:t>
        </w:r>
      </w:hyperlink>
    </w:p>
    <w:p w14:paraId="3A6DF826" w14:textId="0A6A32A7" w:rsidR="00F74B34" w:rsidRPr="00F74B34" w:rsidRDefault="00BB3B4E" w:rsidP="00F74B34">
      <w:pPr>
        <w:numPr>
          <w:ilvl w:val="0"/>
          <w:numId w:val="7"/>
        </w:numPr>
        <w:ind w:left="851" w:hanging="425"/>
        <w:rPr>
          <w:rFonts w:cstheme="minorHAnsi"/>
          <w:szCs w:val="21"/>
        </w:rPr>
      </w:pPr>
      <w:r w:rsidRPr="00F33406">
        <w:rPr>
          <w:rFonts w:cstheme="minorHAnsi"/>
          <w:szCs w:val="21"/>
        </w:rPr>
        <w:t>Sandhurst</w:t>
      </w:r>
      <w:r w:rsidR="00B35FFD" w:rsidRPr="00F33406">
        <w:rPr>
          <w:rFonts w:cstheme="minorHAnsi"/>
          <w:szCs w:val="21"/>
        </w:rPr>
        <w:t>:</w:t>
      </w:r>
      <w:r w:rsidRPr="00F33406">
        <w:rPr>
          <w:rFonts w:cstheme="minorHAnsi"/>
          <w:szCs w:val="21"/>
        </w:rPr>
        <w:t xml:space="preserve"> </w:t>
      </w:r>
      <w:r w:rsidR="00F74B34" w:rsidRPr="00F74B34">
        <w:rPr>
          <w:rFonts w:cstheme="minorHAnsi"/>
          <w:szCs w:val="21"/>
        </w:rPr>
        <w:t>Tanya Mullane</w:t>
      </w:r>
      <w:r w:rsidR="00B35FFD" w:rsidRPr="00F33406">
        <w:rPr>
          <w:rFonts w:cstheme="minorHAnsi"/>
          <w:szCs w:val="21"/>
        </w:rPr>
        <w:t xml:space="preserve"> on 03 5443 2377</w:t>
      </w:r>
      <w:r w:rsidR="0008360C" w:rsidRPr="00F33406">
        <w:rPr>
          <w:rFonts w:cstheme="minorHAnsi"/>
          <w:szCs w:val="21"/>
        </w:rPr>
        <w:t xml:space="preserve"> or </w:t>
      </w:r>
      <w:hyperlink r:id="rId17" w:history="1">
        <w:r w:rsidR="00F74B34" w:rsidRPr="00F74B34">
          <w:rPr>
            <w:rStyle w:val="Hyperlink"/>
            <w:rFonts w:cstheme="minorHAnsi"/>
            <w:szCs w:val="21"/>
          </w:rPr>
          <w:t>Tmullane@ceosand.catholic.edu.au</w:t>
        </w:r>
      </w:hyperlink>
      <w:r w:rsidR="00F74B34" w:rsidRPr="00F74B34">
        <w:rPr>
          <w:rFonts w:cstheme="minorHAnsi"/>
          <w:szCs w:val="21"/>
        </w:rPr>
        <w:t> </w:t>
      </w:r>
    </w:p>
    <w:p w14:paraId="64EEC810" w14:textId="745577CF" w:rsidR="00524C1C" w:rsidRPr="00F33406" w:rsidRDefault="00524C1C" w:rsidP="00C74926">
      <w:pPr>
        <w:rPr>
          <w:rFonts w:cstheme="minorHAnsi"/>
          <w:szCs w:val="21"/>
        </w:rPr>
      </w:pPr>
    </w:p>
    <w:p w14:paraId="64EEC811" w14:textId="25D5267F" w:rsidR="00BB3B4E" w:rsidRPr="00F33406" w:rsidRDefault="00730AC0" w:rsidP="00C74926">
      <w:pPr>
        <w:rPr>
          <w:rFonts w:cstheme="minorHAnsi"/>
          <w:szCs w:val="21"/>
        </w:rPr>
      </w:pPr>
      <w:r>
        <w:rPr>
          <w:rFonts w:cstheme="minorHAnsi"/>
          <w:noProof/>
          <w:szCs w:val="21"/>
        </w:rPr>
        <w:drawing>
          <wp:inline distT="0" distB="0" distL="0" distR="0" wp14:anchorId="7D329A18" wp14:editId="71981844">
            <wp:extent cx="1856599" cy="528810"/>
            <wp:effectExtent l="0" t="0" r="0" b="5080"/>
            <wp:docPr id="559779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9923" name="Picture 559779923"/>
                    <pic:cNvPicPr/>
                  </pic:nvPicPr>
                  <pic:blipFill rotWithShape="1">
                    <a:blip r:embed="rId18"/>
                    <a:srcRect l="3450" t="17807" r="5189" b="11742"/>
                    <a:stretch/>
                  </pic:blipFill>
                  <pic:spPr bwMode="auto">
                    <a:xfrm>
                      <a:off x="0" y="0"/>
                      <a:ext cx="1971083" cy="561418"/>
                    </a:xfrm>
                    <a:prstGeom prst="rect">
                      <a:avLst/>
                    </a:prstGeom>
                    <a:ln>
                      <a:noFill/>
                    </a:ln>
                    <a:extLst>
                      <a:ext uri="{53640926-AAD7-44D8-BBD7-CCE9431645EC}">
                        <a14:shadowObscured xmlns:a14="http://schemas.microsoft.com/office/drawing/2010/main"/>
                      </a:ext>
                    </a:extLst>
                  </pic:spPr>
                </pic:pic>
              </a:graphicData>
            </a:graphic>
          </wp:inline>
        </w:drawing>
      </w:r>
    </w:p>
    <w:p w14:paraId="512EBB8D" w14:textId="77777777" w:rsidR="00512823" w:rsidRPr="00F33406" w:rsidRDefault="00512823" w:rsidP="00C74926">
      <w:pPr>
        <w:rPr>
          <w:rFonts w:cstheme="minorHAnsi"/>
          <w:szCs w:val="21"/>
        </w:rPr>
      </w:pPr>
    </w:p>
    <w:p w14:paraId="64EEC816" w14:textId="743F1061" w:rsidR="00524C1C" w:rsidRPr="00F33406" w:rsidRDefault="0038013C" w:rsidP="00C74926">
      <w:pPr>
        <w:rPr>
          <w:rFonts w:cstheme="minorHAnsi"/>
          <w:szCs w:val="21"/>
        </w:rPr>
      </w:pPr>
      <w:r>
        <w:rPr>
          <w:rFonts w:cstheme="minorHAnsi"/>
          <w:szCs w:val="21"/>
        </w:rPr>
        <w:t>Professor Elizabeth Labone</w:t>
      </w:r>
    </w:p>
    <w:p w14:paraId="531780A7" w14:textId="3264602F" w:rsidR="00443C6C" w:rsidRPr="00F33406" w:rsidRDefault="00575EFA">
      <w:pPr>
        <w:rPr>
          <w:rFonts w:cstheme="minorHAnsi"/>
          <w:szCs w:val="21"/>
        </w:rPr>
      </w:pPr>
      <w:r w:rsidRPr="00F33406">
        <w:rPr>
          <w:rFonts w:cstheme="minorHAnsi"/>
          <w:szCs w:val="21"/>
        </w:rPr>
        <w:t>Chief Executive Officer</w:t>
      </w:r>
    </w:p>
    <w:sectPr w:rsidR="00443C6C" w:rsidRPr="00F33406" w:rsidSect="009A3E1A">
      <w:headerReference w:type="default" r:id="rId19"/>
      <w:footerReference w:type="default" r:id="rId20"/>
      <w:footerReference w:type="first" r:id="rId21"/>
      <w:pgSz w:w="11906" w:h="16838" w:code="9"/>
      <w:pgMar w:top="794" w:right="1276" w:bottom="1123" w:left="1582"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D544" w14:textId="77777777" w:rsidR="003B17D7" w:rsidRDefault="003B17D7">
      <w:r>
        <w:separator/>
      </w:r>
    </w:p>
  </w:endnote>
  <w:endnote w:type="continuationSeparator" w:id="0">
    <w:p w14:paraId="67FCB7CE" w14:textId="77777777" w:rsidR="003B17D7" w:rsidRDefault="003B17D7">
      <w:r>
        <w:continuationSeparator/>
      </w:r>
    </w:p>
  </w:endnote>
  <w:endnote w:type="continuationNotice" w:id="1">
    <w:p w14:paraId="3C7FBBBF" w14:textId="77777777" w:rsidR="003B17D7" w:rsidRDefault="003B1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C823" w14:textId="0E2C4CCB" w:rsidR="00080D78" w:rsidRPr="00147613" w:rsidRDefault="00147613" w:rsidP="00147613">
    <w:pPr>
      <w:pStyle w:val="Footer"/>
      <w:jc w:val="right"/>
      <w:rPr>
        <w:rFonts w:ascii="Arial" w:hAnsi="Arial" w:cs="Arial"/>
        <w:vanish/>
        <w:sz w:val="18"/>
        <w:szCs w:val="18"/>
      </w:rPr>
    </w:pPr>
    <w:r w:rsidRPr="00147613">
      <w:rPr>
        <w:rFonts w:ascii="Arial" w:hAnsi="Arial" w:cs="Arial"/>
        <w:vanish/>
        <w:sz w:val="18"/>
        <w:szCs w:val="18"/>
        <w:lang w:val="en-GB"/>
      </w:rPr>
      <w:fldChar w:fldCharType="begin"/>
    </w:r>
    <w:r w:rsidRPr="00147613">
      <w:rPr>
        <w:rFonts w:ascii="Arial" w:hAnsi="Arial" w:cs="Arial"/>
        <w:vanish/>
        <w:sz w:val="18"/>
        <w:szCs w:val="18"/>
        <w:lang w:val="en-GB"/>
      </w:rPr>
      <w:instrText xml:space="preserve"> PAGE </w:instrText>
    </w:r>
    <w:r w:rsidRPr="00147613">
      <w:rPr>
        <w:rFonts w:ascii="Arial" w:hAnsi="Arial" w:cs="Arial"/>
        <w:vanish/>
        <w:sz w:val="18"/>
        <w:szCs w:val="18"/>
        <w:lang w:val="en-GB"/>
      </w:rPr>
      <w:fldChar w:fldCharType="separate"/>
    </w:r>
    <w:r w:rsidRPr="00147613">
      <w:rPr>
        <w:rFonts w:ascii="Arial" w:hAnsi="Arial" w:cs="Arial"/>
        <w:noProof/>
        <w:vanish/>
        <w:sz w:val="18"/>
        <w:szCs w:val="18"/>
        <w:lang w:val="en-GB"/>
      </w:rPr>
      <w:t>2</w:t>
    </w:r>
    <w:r w:rsidRPr="00147613">
      <w:rPr>
        <w:rFonts w:ascii="Arial" w:hAnsi="Arial" w:cs="Arial"/>
        <w:vanish/>
        <w:sz w:val="18"/>
        <w:szCs w:val="18"/>
        <w:lang w:val="en-GB"/>
      </w:rPr>
      <w:fldChar w:fldCharType="end"/>
    </w:r>
    <w:r w:rsidRPr="00147613">
      <w:rPr>
        <w:rFonts w:ascii="Arial" w:hAnsi="Arial" w:cs="Arial"/>
        <w:vanish/>
        <w:sz w:val="18"/>
        <w:szCs w:val="18"/>
        <w:lang w:val="en-GB"/>
      </w:rPr>
      <w:t xml:space="preserve"> of </w:t>
    </w:r>
    <w:r w:rsidRPr="00147613">
      <w:rPr>
        <w:rFonts w:ascii="Arial" w:hAnsi="Arial" w:cs="Arial"/>
        <w:vanish/>
        <w:sz w:val="18"/>
        <w:szCs w:val="18"/>
        <w:lang w:val="en-GB"/>
      </w:rPr>
      <w:fldChar w:fldCharType="begin"/>
    </w:r>
    <w:r w:rsidRPr="00147613">
      <w:rPr>
        <w:rFonts w:ascii="Arial" w:hAnsi="Arial" w:cs="Arial"/>
        <w:vanish/>
        <w:sz w:val="18"/>
        <w:szCs w:val="18"/>
        <w:lang w:val="en-GB"/>
      </w:rPr>
      <w:instrText xml:space="preserve"> NUMPAGES </w:instrText>
    </w:r>
    <w:r w:rsidRPr="00147613">
      <w:rPr>
        <w:rFonts w:ascii="Arial" w:hAnsi="Arial" w:cs="Arial"/>
        <w:vanish/>
        <w:sz w:val="18"/>
        <w:szCs w:val="18"/>
        <w:lang w:val="en-GB"/>
      </w:rPr>
      <w:fldChar w:fldCharType="separate"/>
    </w:r>
    <w:r w:rsidRPr="00147613">
      <w:rPr>
        <w:rFonts w:ascii="Arial" w:hAnsi="Arial" w:cs="Arial"/>
        <w:noProof/>
        <w:vanish/>
        <w:sz w:val="18"/>
        <w:szCs w:val="18"/>
        <w:lang w:val="en-GB"/>
      </w:rPr>
      <w:t>2</w:t>
    </w:r>
    <w:r w:rsidRPr="00147613">
      <w:rPr>
        <w:rFonts w:ascii="Arial" w:hAnsi="Arial" w:cs="Arial"/>
        <w:vanish/>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310B" w14:textId="77777777" w:rsidR="00312337" w:rsidRDefault="00312337">
    <w:pPr>
      <w:pStyle w:val="Footer"/>
      <w:rPr>
        <w:rFonts w:cstheme="minorHAnsi"/>
        <w:color w:val="FFFFFF" w:themeColor="background1"/>
        <w:sz w:val="18"/>
        <w:szCs w:val="18"/>
      </w:rPr>
    </w:pPr>
  </w:p>
  <w:p w14:paraId="76E8AA96" w14:textId="787E2B90" w:rsidR="00512823" w:rsidRDefault="00512823">
    <w:pPr>
      <w:pStyle w:val="Footer"/>
      <w:rPr>
        <w:rFonts w:cstheme="minorHAnsi"/>
        <w:color w:val="FFFFFF" w:themeColor="background1"/>
        <w:sz w:val="18"/>
        <w:szCs w:val="18"/>
      </w:rPr>
    </w:pPr>
    <w:r>
      <w:rPr>
        <w:noProof/>
      </w:rPr>
      <mc:AlternateContent>
        <mc:Choice Requires="wps">
          <w:drawing>
            <wp:anchor distT="0" distB="0" distL="114300" distR="114300" simplePos="0" relativeHeight="251658240" behindDoc="1" locked="0" layoutInCell="1" allowOverlap="1" wp14:anchorId="0E0D8279" wp14:editId="31480017">
              <wp:simplePos x="0" y="0"/>
              <wp:positionH relativeFrom="column">
                <wp:posOffset>-1036320</wp:posOffset>
              </wp:positionH>
              <wp:positionV relativeFrom="page">
                <wp:posOffset>9664700</wp:posOffset>
              </wp:positionV>
              <wp:extent cx="7581900" cy="1035050"/>
              <wp:effectExtent l="0" t="0" r="0" b="6350"/>
              <wp:wrapNone/>
              <wp:docPr id="2066479678" name="Rectangle 1"/>
              <wp:cNvGraphicFramePr/>
              <a:graphic xmlns:a="http://schemas.openxmlformats.org/drawingml/2006/main">
                <a:graphicData uri="http://schemas.microsoft.com/office/word/2010/wordprocessingShape">
                  <wps:wsp>
                    <wps:cNvSpPr/>
                    <wps:spPr>
                      <a:xfrm>
                        <a:off x="0" y="0"/>
                        <a:ext cx="7581900" cy="10350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365B3" id="Rectangle 1" o:spid="_x0000_s1026" style="position:absolute;margin-left:-81.6pt;margin-top:761pt;width:597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" fillcolor="#2e3840 [3213]" stroked="f" strokeweight="2pt">
              <w10:wrap anchory="page"/>
            </v:rect>
          </w:pict>
        </mc:Fallback>
      </mc:AlternateContent>
    </w:r>
  </w:p>
  <w:p w14:paraId="1A7D7AC7" w14:textId="556CFF7F" w:rsidR="00AB36B8" w:rsidRPr="00E638FC" w:rsidRDefault="00512823">
    <w:pPr>
      <w:pStyle w:val="Footer"/>
      <w:rPr>
        <w:rFonts w:cstheme="minorHAnsi"/>
        <w:color w:val="FFFFFF" w:themeColor="background1"/>
        <w:sz w:val="16"/>
        <w:szCs w:val="16"/>
      </w:rPr>
    </w:pPr>
    <w:r w:rsidRPr="00E638FC">
      <w:rPr>
        <w:rFonts w:cstheme="minorHAnsi"/>
        <w:color w:val="FFFFFF" w:themeColor="background1"/>
        <w:sz w:val="16"/>
        <w:szCs w:val="16"/>
      </w:rPr>
      <w:t>Victorian Catholic Education Authority</w:t>
    </w:r>
  </w:p>
  <w:p w14:paraId="4B3C1C2E" w14:textId="10EE106B" w:rsidR="00512823" w:rsidRPr="00E638FC" w:rsidRDefault="00512823">
    <w:pPr>
      <w:pStyle w:val="Footer"/>
      <w:rPr>
        <w:rFonts w:cstheme="minorHAnsi"/>
        <w:color w:val="FFFFFF" w:themeColor="background1"/>
        <w:sz w:val="16"/>
        <w:szCs w:val="16"/>
      </w:rPr>
    </w:pPr>
    <w:r w:rsidRPr="00E638FC">
      <w:rPr>
        <w:rFonts w:cstheme="minorHAnsi"/>
        <w:color w:val="FFFFFF" w:themeColor="background1"/>
        <w:sz w:val="16"/>
        <w:szCs w:val="16"/>
      </w:rPr>
      <w:t xml:space="preserve">Level </w:t>
    </w:r>
    <w:r w:rsidR="00993C3C">
      <w:rPr>
        <w:rFonts w:cstheme="minorHAnsi"/>
        <w:color w:val="FFFFFF" w:themeColor="background1"/>
        <w:sz w:val="16"/>
        <w:szCs w:val="16"/>
      </w:rPr>
      <w:t>6</w:t>
    </w:r>
    <w:r w:rsidRPr="00E638FC">
      <w:rPr>
        <w:rFonts w:cstheme="minorHAnsi"/>
        <w:color w:val="FFFFFF" w:themeColor="background1"/>
        <w:sz w:val="16"/>
        <w:szCs w:val="16"/>
      </w:rPr>
      <w:t xml:space="preserve">, </w:t>
    </w:r>
    <w:r w:rsidR="00993C3C">
      <w:rPr>
        <w:rFonts w:cstheme="minorHAnsi"/>
        <w:color w:val="FFFFFF" w:themeColor="background1"/>
        <w:sz w:val="16"/>
        <w:szCs w:val="16"/>
      </w:rPr>
      <w:t xml:space="preserve">486 </w:t>
    </w:r>
    <w:r w:rsidR="00817D53">
      <w:rPr>
        <w:rFonts w:cstheme="minorHAnsi"/>
        <w:color w:val="FFFFFF" w:themeColor="background1"/>
        <w:sz w:val="16"/>
        <w:szCs w:val="16"/>
      </w:rPr>
      <w:t>Albert</w:t>
    </w:r>
    <w:r w:rsidR="00993C3C">
      <w:rPr>
        <w:rFonts w:cstheme="minorHAnsi"/>
        <w:color w:val="FFFFFF" w:themeColor="background1"/>
        <w:sz w:val="16"/>
        <w:szCs w:val="16"/>
      </w:rPr>
      <w:t xml:space="preserve"> S</w:t>
    </w:r>
    <w:r w:rsidRPr="00E638FC">
      <w:rPr>
        <w:rFonts w:cstheme="minorHAnsi"/>
        <w:color w:val="FFFFFF" w:themeColor="background1"/>
        <w:sz w:val="16"/>
        <w:szCs w:val="16"/>
      </w:rPr>
      <w:t xml:space="preserve">t, </w:t>
    </w:r>
    <w:r w:rsidR="007A3446">
      <w:rPr>
        <w:rFonts w:cstheme="minorHAnsi"/>
        <w:color w:val="FFFFFF" w:themeColor="background1"/>
        <w:sz w:val="16"/>
        <w:szCs w:val="16"/>
      </w:rPr>
      <w:t xml:space="preserve">East </w:t>
    </w:r>
    <w:r w:rsidRPr="00E638FC">
      <w:rPr>
        <w:rFonts w:cstheme="minorHAnsi"/>
        <w:color w:val="FFFFFF" w:themeColor="background1"/>
        <w:sz w:val="16"/>
        <w:szCs w:val="16"/>
      </w:rPr>
      <w:t>Melbourne VIC  300</w:t>
    </w:r>
    <w:r w:rsidR="007A3446">
      <w:rPr>
        <w:rFonts w:cstheme="minorHAnsi"/>
        <w:color w:val="FFFFFF" w:themeColor="background1"/>
        <w:sz w:val="16"/>
        <w:szCs w:val="16"/>
      </w:rPr>
      <w:t>2</w:t>
    </w:r>
  </w:p>
  <w:p w14:paraId="1845103A" w14:textId="737E4240" w:rsidR="00512823" w:rsidRPr="00E638FC" w:rsidRDefault="00512823">
    <w:pPr>
      <w:pStyle w:val="Footer"/>
      <w:rPr>
        <w:rFonts w:cstheme="minorHAnsi"/>
        <w:color w:val="FFFFFF" w:themeColor="background1"/>
        <w:sz w:val="16"/>
        <w:szCs w:val="16"/>
      </w:rPr>
    </w:pPr>
    <w:r w:rsidRPr="00E638FC">
      <w:rPr>
        <w:rFonts w:cstheme="minorHAnsi"/>
        <w:color w:val="FFFFFF" w:themeColor="background1"/>
        <w:sz w:val="16"/>
        <w:szCs w:val="16"/>
      </w:rPr>
      <w:t>PO Box 4220, Fitzroy VIC  3065</w:t>
    </w:r>
    <w:r w:rsidRPr="00E638FC">
      <w:rPr>
        <w:rFonts w:cstheme="minorHAnsi"/>
        <w:color w:val="FFFFFF" w:themeColor="background1"/>
        <w:sz w:val="16"/>
        <w:szCs w:val="16"/>
      </w:rPr>
      <w:tab/>
    </w:r>
    <w:r w:rsidRPr="00E638FC">
      <w:rPr>
        <w:rFonts w:cstheme="minorHAnsi"/>
        <w:color w:val="FFFFFF" w:themeColor="background1"/>
        <w:sz w:val="16"/>
        <w:szCs w:val="16"/>
      </w:rPr>
      <w:tab/>
      <w:t>ACN: 119 459 853</w:t>
    </w:r>
  </w:p>
  <w:p w14:paraId="74905388" w14:textId="50324BA1" w:rsidR="00512823" w:rsidRPr="00E638FC" w:rsidRDefault="00512823">
    <w:pPr>
      <w:pStyle w:val="Footer"/>
      <w:rPr>
        <w:color w:val="FFFFFF" w:themeColor="background1"/>
        <w:sz w:val="22"/>
        <w:szCs w:val="22"/>
      </w:rPr>
    </w:pPr>
    <w:r w:rsidRPr="00E638FC">
      <w:rPr>
        <w:rFonts w:cstheme="minorHAnsi"/>
        <w:color w:val="FFFFFF" w:themeColor="background1"/>
        <w:sz w:val="16"/>
        <w:szCs w:val="16"/>
      </w:rPr>
      <w:t>vcea.catholic.edu.au</w:t>
    </w:r>
    <w:r w:rsidRPr="00E638FC">
      <w:rPr>
        <w:rFonts w:cstheme="minorHAnsi"/>
        <w:color w:val="FFFFFF" w:themeColor="background1"/>
        <w:sz w:val="16"/>
        <w:szCs w:val="16"/>
      </w:rPr>
      <w:tab/>
    </w:r>
    <w:r w:rsidRPr="00E638FC">
      <w:rPr>
        <w:rFonts w:cstheme="minorHAnsi"/>
        <w:color w:val="FFFFFF" w:themeColor="background1"/>
        <w:sz w:val="16"/>
        <w:szCs w:val="16"/>
      </w:rPr>
      <w:tab/>
      <w:t>ACN: 92 119 459 853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064F" w14:textId="77777777" w:rsidR="003B17D7" w:rsidRDefault="003B17D7">
      <w:r>
        <w:separator/>
      </w:r>
    </w:p>
  </w:footnote>
  <w:footnote w:type="continuationSeparator" w:id="0">
    <w:p w14:paraId="2E73B1C3" w14:textId="77777777" w:rsidR="003B17D7" w:rsidRDefault="003B17D7">
      <w:r>
        <w:continuationSeparator/>
      </w:r>
    </w:p>
  </w:footnote>
  <w:footnote w:type="continuationNotice" w:id="1">
    <w:p w14:paraId="25CFF3BA" w14:textId="77777777" w:rsidR="003B17D7" w:rsidRDefault="003B1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C820" w14:textId="08D40DD0" w:rsidR="00067885" w:rsidRPr="00067885" w:rsidRDefault="00512823" w:rsidP="00067885">
    <w:pPr>
      <w:pStyle w:val="Header"/>
      <w:tabs>
        <w:tab w:val="clear" w:pos="8306"/>
        <w:tab w:val="right" w:pos="8789"/>
      </w:tabs>
      <w:rPr>
        <w:rFonts w:ascii="Arial" w:hAnsi="Arial" w:cs="Arial"/>
        <w:sz w:val="18"/>
        <w:u w:val="single"/>
      </w:rPr>
    </w:pPr>
    <w:r>
      <w:rPr>
        <w:rFonts w:ascii="Arial" w:hAnsi="Arial" w:cs="Arial"/>
        <w:sz w:val="18"/>
        <w:u w:val="single"/>
      </w:rPr>
      <w:t>VCEA</w:t>
    </w:r>
    <w:r w:rsidR="00067885" w:rsidRPr="00067885">
      <w:rPr>
        <w:rFonts w:ascii="Arial" w:hAnsi="Arial" w:cs="Arial"/>
        <w:sz w:val="18"/>
        <w:u w:val="single"/>
      </w:rPr>
      <w:t xml:space="preserve">: </w:t>
    </w:r>
    <w:r w:rsidR="006B4645" w:rsidRPr="006B4645">
      <w:rPr>
        <w:rFonts w:ascii="Arial" w:hAnsi="Arial" w:cs="Arial"/>
        <w:sz w:val="18"/>
        <w:u w:val="single"/>
      </w:rPr>
      <w:t>Changes to Mandatory Reporting Training Access for Catholic Schools</w:t>
    </w:r>
    <w:r w:rsidR="00067885" w:rsidRPr="00067885">
      <w:rPr>
        <w:rFonts w:ascii="Arial" w:hAnsi="Arial" w:cs="Arial"/>
        <w:sz w:val="18"/>
        <w:u w:val="single"/>
      </w:rPr>
      <w:tab/>
    </w:r>
    <w:r w:rsidR="006B4645">
      <w:rPr>
        <w:rFonts w:ascii="Arial" w:hAnsi="Arial" w:cs="Arial"/>
        <w:sz w:val="18"/>
        <w:u w:val="single"/>
      </w:rPr>
      <w:t>3 October 2025</w:t>
    </w:r>
    <w:r w:rsidR="00067885">
      <w:rPr>
        <w:rFonts w:ascii="Arial" w:hAnsi="Arial" w:cs="Arial"/>
        <w:sz w:val="18"/>
        <w:u w:val="singl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39C"/>
    <w:multiLevelType w:val="hybridMultilevel"/>
    <w:tmpl w:val="45924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3C6C51"/>
    <w:multiLevelType w:val="hybridMultilevel"/>
    <w:tmpl w:val="76D6949C"/>
    <w:lvl w:ilvl="0" w:tplc="7E10B1C4">
      <w:start w:val="1"/>
      <w:numFmt w:val="bullet"/>
      <w:lvlText w:val="–"/>
      <w:lvlJc w:val="left"/>
      <w:pPr>
        <w:ind w:left="927" w:hanging="360"/>
      </w:pPr>
      <w:rPr>
        <w:rFonts w:ascii="Arial" w:hAnsi="Arial" w:hint="default"/>
      </w:rPr>
    </w:lvl>
    <w:lvl w:ilvl="1" w:tplc="7E10B1C4">
      <w:start w:val="1"/>
      <w:numFmt w:val="bullet"/>
      <w:lvlText w:val="–"/>
      <w:lvlJc w:val="left"/>
      <w:pPr>
        <w:ind w:left="1647" w:hanging="360"/>
      </w:pPr>
      <w:rPr>
        <w:rFonts w:ascii="Arial" w:hAnsi="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7297031"/>
    <w:multiLevelType w:val="multilevel"/>
    <w:tmpl w:val="D2E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5A18"/>
    <w:multiLevelType w:val="hybridMultilevel"/>
    <w:tmpl w:val="D43A6BC4"/>
    <w:lvl w:ilvl="0" w:tplc="C762A2B2">
      <w:start w:val="1"/>
      <w:numFmt w:val="bullet"/>
      <w:lvlText w:val=""/>
      <w:lvlJc w:val="left"/>
      <w:pPr>
        <w:ind w:left="360" w:hanging="360"/>
      </w:pPr>
      <w:rPr>
        <w:rFonts w:ascii="Symbol" w:hAnsi="Symbol" w:hint="default"/>
        <w:sz w:val="21"/>
        <w:szCs w:val="2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F22BB8"/>
    <w:multiLevelType w:val="hybridMultilevel"/>
    <w:tmpl w:val="BCBE6C56"/>
    <w:lvl w:ilvl="0" w:tplc="7E10B1C4">
      <w:start w:val="1"/>
      <w:numFmt w:val="bullet"/>
      <w:lvlText w:val="–"/>
      <w:lvlJc w:val="left"/>
      <w:pPr>
        <w:ind w:left="927" w:hanging="360"/>
      </w:pPr>
      <w:rPr>
        <w:rFonts w:ascii="Arial" w:hAnsi="Arial" w:hint="default"/>
      </w:rPr>
    </w:lvl>
    <w:lvl w:ilvl="1" w:tplc="7E10B1C4">
      <w:start w:val="1"/>
      <w:numFmt w:val="bullet"/>
      <w:lvlText w:val="–"/>
      <w:lvlJc w:val="left"/>
      <w:pPr>
        <w:ind w:left="1647" w:hanging="360"/>
      </w:pPr>
      <w:rPr>
        <w:rFonts w:ascii="Arial" w:hAnsi="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04F6781"/>
    <w:multiLevelType w:val="hybridMultilevel"/>
    <w:tmpl w:val="05BE99A6"/>
    <w:lvl w:ilvl="0" w:tplc="7E10B1C4">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35343D"/>
    <w:multiLevelType w:val="hybridMultilevel"/>
    <w:tmpl w:val="4E2C57DE"/>
    <w:lvl w:ilvl="0" w:tplc="665A193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8372D"/>
    <w:multiLevelType w:val="hybridMultilevel"/>
    <w:tmpl w:val="012E8CCC"/>
    <w:lvl w:ilvl="0" w:tplc="0C090001">
      <w:start w:val="1"/>
      <w:numFmt w:val="bullet"/>
      <w:lvlText w:val=""/>
      <w:lvlJc w:val="left"/>
      <w:pPr>
        <w:ind w:left="927" w:hanging="360"/>
      </w:pPr>
      <w:rPr>
        <w:rFonts w:ascii="Symbol" w:hAnsi="Symbol" w:hint="default"/>
      </w:rPr>
    </w:lvl>
    <w:lvl w:ilvl="1" w:tplc="7E10B1C4">
      <w:start w:val="1"/>
      <w:numFmt w:val="bullet"/>
      <w:lvlText w:val="–"/>
      <w:lvlJc w:val="left"/>
      <w:pPr>
        <w:ind w:left="1647" w:hanging="360"/>
      </w:pPr>
      <w:rPr>
        <w:rFonts w:ascii="Arial" w:hAnsi="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5717A2A"/>
    <w:multiLevelType w:val="hybridMultilevel"/>
    <w:tmpl w:val="8966B75E"/>
    <w:lvl w:ilvl="0" w:tplc="EE6AE43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592023"/>
    <w:multiLevelType w:val="hybridMultilevel"/>
    <w:tmpl w:val="D5D630FE"/>
    <w:lvl w:ilvl="0" w:tplc="F3EE824A">
      <w:start w:val="1"/>
      <w:numFmt w:val="bullet"/>
      <w:lvlText w:val=""/>
      <w:lvlJc w:val="left"/>
      <w:pPr>
        <w:ind w:left="720" w:hanging="360"/>
      </w:pPr>
      <w:rPr>
        <w:rFonts w:ascii="Symbol" w:hAnsi="Symbol" w:hint="default"/>
        <w:sz w:val="21"/>
        <w:szCs w:val="2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723B1D"/>
    <w:multiLevelType w:val="hybridMultilevel"/>
    <w:tmpl w:val="040EC78C"/>
    <w:lvl w:ilvl="0" w:tplc="0C090003">
      <w:start w:val="1"/>
      <w:numFmt w:val="bullet"/>
      <w:lvlText w:val="o"/>
      <w:lvlJc w:val="left"/>
      <w:pPr>
        <w:ind w:left="927" w:hanging="360"/>
      </w:pPr>
      <w:rPr>
        <w:rFonts w:ascii="Courier New" w:hAnsi="Courier New" w:cs="Courier New" w:hint="default"/>
      </w:rPr>
    </w:lvl>
    <w:lvl w:ilvl="1" w:tplc="7E10B1C4">
      <w:start w:val="1"/>
      <w:numFmt w:val="bullet"/>
      <w:lvlText w:val="–"/>
      <w:lvlJc w:val="left"/>
      <w:pPr>
        <w:ind w:left="1647" w:hanging="360"/>
      </w:pPr>
      <w:rPr>
        <w:rFonts w:ascii="Arial" w:hAnsi="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307172588">
    <w:abstractNumId w:val="9"/>
  </w:num>
  <w:num w:numId="2" w16cid:durableId="1244098097">
    <w:abstractNumId w:val="0"/>
  </w:num>
  <w:num w:numId="3" w16cid:durableId="1731728800">
    <w:abstractNumId w:val="3"/>
  </w:num>
  <w:num w:numId="4" w16cid:durableId="993097043">
    <w:abstractNumId w:val="7"/>
  </w:num>
  <w:num w:numId="5" w16cid:durableId="900218724">
    <w:abstractNumId w:val="4"/>
  </w:num>
  <w:num w:numId="6" w16cid:durableId="1496339870">
    <w:abstractNumId w:val="10"/>
  </w:num>
  <w:num w:numId="7" w16cid:durableId="1397823135">
    <w:abstractNumId w:val="1"/>
  </w:num>
  <w:num w:numId="8" w16cid:durableId="1949923885">
    <w:abstractNumId w:val="2"/>
  </w:num>
  <w:num w:numId="9" w16cid:durableId="2105569095">
    <w:abstractNumId w:val="8"/>
  </w:num>
  <w:num w:numId="10" w16cid:durableId="1850748952">
    <w:abstractNumId w:val="6"/>
  </w:num>
  <w:num w:numId="11" w16cid:durableId="211619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zNTS1MDI0MTI3MDRQ0lEKTi0uzszPAykwrAUA209DnCwAAAA="/>
  </w:docVars>
  <w:rsids>
    <w:rsidRoot w:val="00307EE3"/>
    <w:rsid w:val="000000CC"/>
    <w:rsid w:val="00013800"/>
    <w:rsid w:val="00023224"/>
    <w:rsid w:val="00035C58"/>
    <w:rsid w:val="0005535D"/>
    <w:rsid w:val="00065895"/>
    <w:rsid w:val="00067885"/>
    <w:rsid w:val="00074F3D"/>
    <w:rsid w:val="00080D78"/>
    <w:rsid w:val="0008360C"/>
    <w:rsid w:val="000B0C48"/>
    <w:rsid w:val="000B1D03"/>
    <w:rsid w:val="000C7DCE"/>
    <w:rsid w:val="000D265B"/>
    <w:rsid w:val="000E3B1C"/>
    <w:rsid w:val="000E4F8B"/>
    <w:rsid w:val="000F6ECD"/>
    <w:rsid w:val="00116E65"/>
    <w:rsid w:val="0013024B"/>
    <w:rsid w:val="0013198E"/>
    <w:rsid w:val="0013656A"/>
    <w:rsid w:val="00141F99"/>
    <w:rsid w:val="00147613"/>
    <w:rsid w:val="001607B1"/>
    <w:rsid w:val="001842F5"/>
    <w:rsid w:val="00184F57"/>
    <w:rsid w:val="00186DC1"/>
    <w:rsid w:val="0019306B"/>
    <w:rsid w:val="001C1AE7"/>
    <w:rsid w:val="001D6BB1"/>
    <w:rsid w:val="001E10FE"/>
    <w:rsid w:val="001E706A"/>
    <w:rsid w:val="001F77E5"/>
    <w:rsid w:val="00201CD1"/>
    <w:rsid w:val="00224748"/>
    <w:rsid w:val="00240E5B"/>
    <w:rsid w:val="00250EE2"/>
    <w:rsid w:val="002650F0"/>
    <w:rsid w:val="002675E5"/>
    <w:rsid w:val="00277D80"/>
    <w:rsid w:val="00290AF2"/>
    <w:rsid w:val="0029400C"/>
    <w:rsid w:val="002A33DC"/>
    <w:rsid w:val="002A7D83"/>
    <w:rsid w:val="002B1358"/>
    <w:rsid w:val="002B2C75"/>
    <w:rsid w:val="002B6F0F"/>
    <w:rsid w:val="002E1BF3"/>
    <w:rsid w:val="002F630C"/>
    <w:rsid w:val="00307EE3"/>
    <w:rsid w:val="00312337"/>
    <w:rsid w:val="00315CA7"/>
    <w:rsid w:val="0031747D"/>
    <w:rsid w:val="003542C1"/>
    <w:rsid w:val="00360746"/>
    <w:rsid w:val="00367414"/>
    <w:rsid w:val="00376991"/>
    <w:rsid w:val="0038013C"/>
    <w:rsid w:val="003B17D7"/>
    <w:rsid w:val="003D39F2"/>
    <w:rsid w:val="003D79DB"/>
    <w:rsid w:val="00405EB9"/>
    <w:rsid w:val="00407A6C"/>
    <w:rsid w:val="00412549"/>
    <w:rsid w:val="00443C6C"/>
    <w:rsid w:val="0045155C"/>
    <w:rsid w:val="0045192C"/>
    <w:rsid w:val="00497F04"/>
    <w:rsid w:val="004A145C"/>
    <w:rsid w:val="004A46CF"/>
    <w:rsid w:val="004B370D"/>
    <w:rsid w:val="004C4F7C"/>
    <w:rsid w:val="004D16EA"/>
    <w:rsid w:val="005064A9"/>
    <w:rsid w:val="00512823"/>
    <w:rsid w:val="00524C1C"/>
    <w:rsid w:val="005377EA"/>
    <w:rsid w:val="00544462"/>
    <w:rsid w:val="005456DF"/>
    <w:rsid w:val="00570BD0"/>
    <w:rsid w:val="00572582"/>
    <w:rsid w:val="00575EFA"/>
    <w:rsid w:val="005820C4"/>
    <w:rsid w:val="005874AF"/>
    <w:rsid w:val="005A3385"/>
    <w:rsid w:val="00600F07"/>
    <w:rsid w:val="006745C2"/>
    <w:rsid w:val="00676B93"/>
    <w:rsid w:val="006832C8"/>
    <w:rsid w:val="0069687B"/>
    <w:rsid w:val="006970F9"/>
    <w:rsid w:val="006B4645"/>
    <w:rsid w:val="006C17E0"/>
    <w:rsid w:val="006C2819"/>
    <w:rsid w:val="006C4C3A"/>
    <w:rsid w:val="006F64D7"/>
    <w:rsid w:val="00715F50"/>
    <w:rsid w:val="0072670E"/>
    <w:rsid w:val="00730AC0"/>
    <w:rsid w:val="007324FC"/>
    <w:rsid w:val="007372A5"/>
    <w:rsid w:val="00744380"/>
    <w:rsid w:val="00773AD0"/>
    <w:rsid w:val="00775B85"/>
    <w:rsid w:val="007A1D1E"/>
    <w:rsid w:val="007A3446"/>
    <w:rsid w:val="007B5FD1"/>
    <w:rsid w:val="007E2D1D"/>
    <w:rsid w:val="007E4C36"/>
    <w:rsid w:val="007E53EE"/>
    <w:rsid w:val="007F039E"/>
    <w:rsid w:val="007F09E6"/>
    <w:rsid w:val="007F7348"/>
    <w:rsid w:val="00805503"/>
    <w:rsid w:val="00817D53"/>
    <w:rsid w:val="00820E73"/>
    <w:rsid w:val="00825C4C"/>
    <w:rsid w:val="00847F42"/>
    <w:rsid w:val="00855EA5"/>
    <w:rsid w:val="00856000"/>
    <w:rsid w:val="00863A44"/>
    <w:rsid w:val="008645D6"/>
    <w:rsid w:val="008919C0"/>
    <w:rsid w:val="00896E61"/>
    <w:rsid w:val="00897329"/>
    <w:rsid w:val="008B6FC9"/>
    <w:rsid w:val="008E4B15"/>
    <w:rsid w:val="008F1BCB"/>
    <w:rsid w:val="009566B5"/>
    <w:rsid w:val="00967554"/>
    <w:rsid w:val="00985406"/>
    <w:rsid w:val="009866C1"/>
    <w:rsid w:val="00993C3C"/>
    <w:rsid w:val="009A3E1A"/>
    <w:rsid w:val="009B18FF"/>
    <w:rsid w:val="009B4368"/>
    <w:rsid w:val="009C2FCE"/>
    <w:rsid w:val="009D1985"/>
    <w:rsid w:val="009D762D"/>
    <w:rsid w:val="00A0026B"/>
    <w:rsid w:val="00A31A9E"/>
    <w:rsid w:val="00A347B6"/>
    <w:rsid w:val="00A71843"/>
    <w:rsid w:val="00A72C69"/>
    <w:rsid w:val="00A766E0"/>
    <w:rsid w:val="00A81CC7"/>
    <w:rsid w:val="00A85222"/>
    <w:rsid w:val="00A95020"/>
    <w:rsid w:val="00AA154B"/>
    <w:rsid w:val="00AA6FB4"/>
    <w:rsid w:val="00AB36B8"/>
    <w:rsid w:val="00AC6302"/>
    <w:rsid w:val="00AD485E"/>
    <w:rsid w:val="00AE53E2"/>
    <w:rsid w:val="00AE58F8"/>
    <w:rsid w:val="00AE7540"/>
    <w:rsid w:val="00AF1325"/>
    <w:rsid w:val="00B0594C"/>
    <w:rsid w:val="00B165B3"/>
    <w:rsid w:val="00B34C07"/>
    <w:rsid w:val="00B35FFD"/>
    <w:rsid w:val="00B40930"/>
    <w:rsid w:val="00B5103A"/>
    <w:rsid w:val="00B556DC"/>
    <w:rsid w:val="00B63C2B"/>
    <w:rsid w:val="00B66A13"/>
    <w:rsid w:val="00B71989"/>
    <w:rsid w:val="00B72154"/>
    <w:rsid w:val="00B9079A"/>
    <w:rsid w:val="00B9695C"/>
    <w:rsid w:val="00BA1266"/>
    <w:rsid w:val="00BA5648"/>
    <w:rsid w:val="00BA7CD3"/>
    <w:rsid w:val="00BB3B4E"/>
    <w:rsid w:val="00BB7913"/>
    <w:rsid w:val="00BC1CC9"/>
    <w:rsid w:val="00BE2C96"/>
    <w:rsid w:val="00BE7F1B"/>
    <w:rsid w:val="00C03FBE"/>
    <w:rsid w:val="00C042C9"/>
    <w:rsid w:val="00C10470"/>
    <w:rsid w:val="00C11FC5"/>
    <w:rsid w:val="00C261CD"/>
    <w:rsid w:val="00C30149"/>
    <w:rsid w:val="00C74926"/>
    <w:rsid w:val="00C8764A"/>
    <w:rsid w:val="00C93D4C"/>
    <w:rsid w:val="00C942ED"/>
    <w:rsid w:val="00CA6AE4"/>
    <w:rsid w:val="00CB0077"/>
    <w:rsid w:val="00CC7C92"/>
    <w:rsid w:val="00D00A0C"/>
    <w:rsid w:val="00D01313"/>
    <w:rsid w:val="00D06F88"/>
    <w:rsid w:val="00D24848"/>
    <w:rsid w:val="00D44FD8"/>
    <w:rsid w:val="00D54B07"/>
    <w:rsid w:val="00D73C68"/>
    <w:rsid w:val="00D760B8"/>
    <w:rsid w:val="00D96FF3"/>
    <w:rsid w:val="00DC370F"/>
    <w:rsid w:val="00DD0FAA"/>
    <w:rsid w:val="00DD71EF"/>
    <w:rsid w:val="00DD733A"/>
    <w:rsid w:val="00DF15D5"/>
    <w:rsid w:val="00DF201F"/>
    <w:rsid w:val="00E142A8"/>
    <w:rsid w:val="00E14AC9"/>
    <w:rsid w:val="00E50424"/>
    <w:rsid w:val="00E51819"/>
    <w:rsid w:val="00E638FC"/>
    <w:rsid w:val="00E82FE6"/>
    <w:rsid w:val="00EF3DE2"/>
    <w:rsid w:val="00F33406"/>
    <w:rsid w:val="00F4337D"/>
    <w:rsid w:val="00F433BE"/>
    <w:rsid w:val="00F469C0"/>
    <w:rsid w:val="00F7288B"/>
    <w:rsid w:val="00F74B34"/>
    <w:rsid w:val="00F8289A"/>
    <w:rsid w:val="00F84D77"/>
    <w:rsid w:val="00F8541C"/>
    <w:rsid w:val="00F960F7"/>
    <w:rsid w:val="00FB2AD2"/>
    <w:rsid w:val="00FB6561"/>
    <w:rsid w:val="00FC22A9"/>
    <w:rsid w:val="00FE7390"/>
    <w:rsid w:val="00FF2177"/>
    <w:rsid w:val="00FF4EF0"/>
    <w:rsid w:val="1AE1A467"/>
    <w:rsid w:val="48A08349"/>
    <w:rsid w:val="5C12EC9D"/>
    <w:rsid w:val="6264C67D"/>
    <w:rsid w:val="78ED58DD"/>
    <w:rsid w:val="7F8DEE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64EEC7E0"/>
  <w15:docId w15:val="{AB94F287-3CDF-4975-9CCC-5CDD19F4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06"/>
    <w:rPr>
      <w:rFonts w:asciiTheme="minorHAnsi" w:hAnsiTheme="minorHAnsi"/>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5FD1"/>
    <w:pPr>
      <w:tabs>
        <w:tab w:val="center" w:pos="4153"/>
        <w:tab w:val="right" w:pos="8306"/>
      </w:tabs>
    </w:pPr>
  </w:style>
  <w:style w:type="paragraph" w:styleId="Footer">
    <w:name w:val="footer"/>
    <w:basedOn w:val="Normal"/>
    <w:rsid w:val="007B5FD1"/>
    <w:pPr>
      <w:tabs>
        <w:tab w:val="center" w:pos="4153"/>
        <w:tab w:val="right" w:pos="8306"/>
      </w:tabs>
    </w:pPr>
  </w:style>
  <w:style w:type="character" w:styleId="PageNumber">
    <w:name w:val="page number"/>
    <w:basedOn w:val="DefaultParagraphFont"/>
    <w:rsid w:val="006F64D7"/>
  </w:style>
  <w:style w:type="paragraph" w:styleId="BalloonText">
    <w:name w:val="Balloon Text"/>
    <w:basedOn w:val="Normal"/>
    <w:semiHidden/>
    <w:rsid w:val="00BA1266"/>
    <w:rPr>
      <w:rFonts w:ascii="Tahoma" w:hAnsi="Tahoma" w:cs="Tahoma"/>
      <w:sz w:val="16"/>
      <w:szCs w:val="16"/>
    </w:rPr>
  </w:style>
  <w:style w:type="paragraph" w:styleId="ListParagraph">
    <w:name w:val="List Paragraph"/>
    <w:basedOn w:val="Normal"/>
    <w:uiPriority w:val="34"/>
    <w:qFormat/>
    <w:rsid w:val="00DD71EF"/>
    <w:pPr>
      <w:ind w:left="720"/>
      <w:contextualSpacing/>
    </w:pPr>
  </w:style>
  <w:style w:type="character" w:styleId="Hyperlink">
    <w:name w:val="Hyperlink"/>
    <w:basedOn w:val="DefaultParagraphFont"/>
    <w:uiPriority w:val="99"/>
    <w:unhideWhenUsed/>
    <w:rsid w:val="004C4F7C"/>
    <w:rPr>
      <w:color w:val="0000FF"/>
      <w:u w:val="single"/>
    </w:rPr>
  </w:style>
  <w:style w:type="character" w:styleId="CommentReference">
    <w:name w:val="annotation reference"/>
    <w:basedOn w:val="DefaultParagraphFont"/>
    <w:uiPriority w:val="99"/>
    <w:semiHidden/>
    <w:unhideWhenUsed/>
    <w:rsid w:val="00065895"/>
    <w:rPr>
      <w:sz w:val="16"/>
      <w:szCs w:val="16"/>
    </w:rPr>
  </w:style>
  <w:style w:type="paragraph" w:styleId="CommentText">
    <w:name w:val="annotation text"/>
    <w:basedOn w:val="Normal"/>
    <w:link w:val="CommentTextChar"/>
    <w:uiPriority w:val="99"/>
    <w:unhideWhenUsed/>
    <w:rsid w:val="00065895"/>
    <w:rPr>
      <w:sz w:val="20"/>
      <w:szCs w:val="20"/>
    </w:rPr>
  </w:style>
  <w:style w:type="character" w:customStyle="1" w:styleId="CommentTextChar">
    <w:name w:val="Comment Text Char"/>
    <w:basedOn w:val="DefaultParagraphFont"/>
    <w:link w:val="CommentText"/>
    <w:uiPriority w:val="99"/>
    <w:rsid w:val="00065895"/>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5895"/>
    <w:rPr>
      <w:b/>
      <w:bCs/>
    </w:rPr>
  </w:style>
  <w:style w:type="character" w:customStyle="1" w:styleId="CommentSubjectChar">
    <w:name w:val="Comment Subject Char"/>
    <w:basedOn w:val="CommentTextChar"/>
    <w:link w:val="CommentSubject"/>
    <w:uiPriority w:val="99"/>
    <w:semiHidden/>
    <w:rsid w:val="00065895"/>
    <w:rPr>
      <w:rFonts w:asciiTheme="minorHAnsi" w:hAnsiTheme="minorHAnsi"/>
      <w:b/>
      <w:bCs/>
      <w:lang w:eastAsia="en-US"/>
    </w:rPr>
  </w:style>
  <w:style w:type="character" w:styleId="UnresolvedMention">
    <w:name w:val="Unresolved Mention"/>
    <w:basedOn w:val="DefaultParagraphFont"/>
    <w:uiPriority w:val="99"/>
    <w:semiHidden/>
    <w:unhideWhenUsed/>
    <w:rsid w:val="0006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082">
      <w:bodyDiv w:val="1"/>
      <w:marLeft w:val="0"/>
      <w:marRight w:val="0"/>
      <w:marTop w:val="0"/>
      <w:marBottom w:val="0"/>
      <w:divBdr>
        <w:top w:val="none" w:sz="0" w:space="0" w:color="auto"/>
        <w:left w:val="none" w:sz="0" w:space="0" w:color="auto"/>
        <w:bottom w:val="none" w:sz="0" w:space="0" w:color="auto"/>
        <w:right w:val="none" w:sz="0" w:space="0" w:color="auto"/>
      </w:divBdr>
    </w:div>
    <w:div w:id="341316995">
      <w:bodyDiv w:val="1"/>
      <w:marLeft w:val="0"/>
      <w:marRight w:val="0"/>
      <w:marTop w:val="0"/>
      <w:marBottom w:val="0"/>
      <w:divBdr>
        <w:top w:val="none" w:sz="0" w:space="0" w:color="auto"/>
        <w:left w:val="none" w:sz="0" w:space="0" w:color="auto"/>
        <w:bottom w:val="none" w:sz="0" w:space="0" w:color="auto"/>
        <w:right w:val="none" w:sz="0" w:space="0" w:color="auto"/>
      </w:divBdr>
    </w:div>
    <w:div w:id="681517973">
      <w:bodyDiv w:val="1"/>
      <w:marLeft w:val="0"/>
      <w:marRight w:val="0"/>
      <w:marTop w:val="0"/>
      <w:marBottom w:val="0"/>
      <w:divBdr>
        <w:top w:val="none" w:sz="0" w:space="0" w:color="auto"/>
        <w:left w:val="none" w:sz="0" w:space="0" w:color="auto"/>
        <w:bottom w:val="none" w:sz="0" w:space="0" w:color="auto"/>
        <w:right w:val="none" w:sz="0" w:space="0" w:color="auto"/>
      </w:divBdr>
    </w:div>
    <w:div w:id="719674987">
      <w:bodyDiv w:val="1"/>
      <w:marLeft w:val="0"/>
      <w:marRight w:val="0"/>
      <w:marTop w:val="0"/>
      <w:marBottom w:val="0"/>
      <w:divBdr>
        <w:top w:val="none" w:sz="0" w:space="0" w:color="auto"/>
        <w:left w:val="none" w:sz="0" w:space="0" w:color="auto"/>
        <w:bottom w:val="none" w:sz="0" w:space="0" w:color="auto"/>
        <w:right w:val="none" w:sz="0" w:space="0" w:color="auto"/>
      </w:divBdr>
    </w:div>
    <w:div w:id="738670818">
      <w:bodyDiv w:val="1"/>
      <w:marLeft w:val="0"/>
      <w:marRight w:val="0"/>
      <w:marTop w:val="0"/>
      <w:marBottom w:val="0"/>
      <w:divBdr>
        <w:top w:val="none" w:sz="0" w:space="0" w:color="auto"/>
        <w:left w:val="none" w:sz="0" w:space="0" w:color="auto"/>
        <w:bottom w:val="none" w:sz="0" w:space="0" w:color="auto"/>
        <w:right w:val="none" w:sz="0" w:space="0" w:color="auto"/>
      </w:divBdr>
    </w:div>
    <w:div w:id="772433282">
      <w:bodyDiv w:val="1"/>
      <w:marLeft w:val="0"/>
      <w:marRight w:val="0"/>
      <w:marTop w:val="0"/>
      <w:marBottom w:val="0"/>
      <w:divBdr>
        <w:top w:val="none" w:sz="0" w:space="0" w:color="auto"/>
        <w:left w:val="none" w:sz="0" w:space="0" w:color="auto"/>
        <w:bottom w:val="none" w:sz="0" w:space="0" w:color="auto"/>
        <w:right w:val="none" w:sz="0" w:space="0" w:color="auto"/>
      </w:divBdr>
    </w:div>
    <w:div w:id="888952842">
      <w:bodyDiv w:val="1"/>
      <w:marLeft w:val="0"/>
      <w:marRight w:val="0"/>
      <w:marTop w:val="0"/>
      <w:marBottom w:val="0"/>
      <w:divBdr>
        <w:top w:val="none" w:sz="0" w:space="0" w:color="auto"/>
        <w:left w:val="none" w:sz="0" w:space="0" w:color="auto"/>
        <w:bottom w:val="none" w:sz="0" w:space="0" w:color="auto"/>
        <w:right w:val="none" w:sz="0" w:space="0" w:color="auto"/>
      </w:divBdr>
    </w:div>
    <w:div w:id="914047990">
      <w:bodyDiv w:val="1"/>
      <w:marLeft w:val="0"/>
      <w:marRight w:val="0"/>
      <w:marTop w:val="0"/>
      <w:marBottom w:val="0"/>
      <w:divBdr>
        <w:top w:val="none" w:sz="0" w:space="0" w:color="auto"/>
        <w:left w:val="none" w:sz="0" w:space="0" w:color="auto"/>
        <w:bottom w:val="none" w:sz="0" w:space="0" w:color="auto"/>
        <w:right w:val="none" w:sz="0" w:space="0" w:color="auto"/>
      </w:divBdr>
    </w:div>
    <w:div w:id="962149171">
      <w:bodyDiv w:val="1"/>
      <w:marLeft w:val="0"/>
      <w:marRight w:val="0"/>
      <w:marTop w:val="0"/>
      <w:marBottom w:val="0"/>
      <w:divBdr>
        <w:top w:val="none" w:sz="0" w:space="0" w:color="auto"/>
        <w:left w:val="none" w:sz="0" w:space="0" w:color="auto"/>
        <w:bottom w:val="none" w:sz="0" w:space="0" w:color="auto"/>
        <w:right w:val="none" w:sz="0" w:space="0" w:color="auto"/>
      </w:divBdr>
    </w:div>
    <w:div w:id="1170876188">
      <w:bodyDiv w:val="1"/>
      <w:marLeft w:val="0"/>
      <w:marRight w:val="0"/>
      <w:marTop w:val="0"/>
      <w:marBottom w:val="0"/>
      <w:divBdr>
        <w:top w:val="none" w:sz="0" w:space="0" w:color="auto"/>
        <w:left w:val="none" w:sz="0" w:space="0" w:color="auto"/>
        <w:bottom w:val="none" w:sz="0" w:space="0" w:color="auto"/>
        <w:right w:val="none" w:sz="0" w:space="0" w:color="auto"/>
      </w:divBdr>
    </w:div>
    <w:div w:id="1702394383">
      <w:bodyDiv w:val="1"/>
      <w:marLeft w:val="0"/>
      <w:marRight w:val="0"/>
      <w:marTop w:val="0"/>
      <w:marBottom w:val="0"/>
      <w:divBdr>
        <w:top w:val="none" w:sz="0" w:space="0" w:color="auto"/>
        <w:left w:val="none" w:sz="0" w:space="0" w:color="auto"/>
        <w:bottom w:val="none" w:sz="0" w:space="0" w:color="auto"/>
        <w:right w:val="none" w:sz="0" w:space="0" w:color="auto"/>
      </w:divBdr>
    </w:div>
    <w:div w:id="18244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osullivan@vcea.catholic.edu.au"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us01.safelinks.protection.outlook.com/?url=https%3A%2F%2Ftraining.infosharing.vic.gov.au%2F&amp;data=05%7C02%7CEmily.Cavanough%40education.vic.gov.au%7C26290448af784fe3852308dddeb034ad%7Cd96cb3371a8744cfb69b3cec334a4c1f%7C0%7C0%7C638911570600259507%7CUnknown%7CTWFpbGZsb3d8eyJFbXB0eU1hcGkiOnRydWUsIlYiOiIwLjAuMDAwMCIsIlAiOiJXaW4zMiIsIkFOIjoiTWFpbCIsIldUIjoyfQ%3D%3D%7C0%7C%7C%7C&amp;sdata=IN535V14iWEWKBJEeL0vMQPcbuIpqMDoKZYtX8%2Fp6Co%3D&amp;reserved=0" TargetMode="External"/><Relationship Id="rId17" Type="http://schemas.openxmlformats.org/officeDocument/2006/relationships/hyperlink" Target="mailto:Tmullane@ceosand.catholic.edu.au" TargetMode="External"/><Relationship Id="rId2" Type="http://schemas.openxmlformats.org/officeDocument/2006/relationships/customXml" Target="../customXml/item2.xml"/><Relationship Id="rId16" Type="http://schemas.openxmlformats.org/officeDocument/2006/relationships/hyperlink" Target="mailto:ksawyer@doscel.catholic.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Righetti@ceoballarat.catholic.edu.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eir@macs.vic.edu.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CV%20COMS%20Circular.dotx" TargetMode="External"/></Relationships>
</file>

<file path=word/theme/theme1.xml><?xml version="1.0" encoding="utf-8"?>
<a:theme xmlns:a="http://schemas.openxmlformats.org/drawingml/2006/main" name="Office Theme">
  <a:themeElements>
    <a:clrScheme name="VCEA">
      <a:dk1>
        <a:srgbClr val="2E3840"/>
      </a:dk1>
      <a:lt1>
        <a:srgbClr val="FFFFFF"/>
      </a:lt1>
      <a:dk2>
        <a:srgbClr val="44546A"/>
      </a:dk2>
      <a:lt2>
        <a:srgbClr val="C3C3C3"/>
      </a:lt2>
      <a:accent1>
        <a:srgbClr val="2E7D00"/>
      </a:accent1>
      <a:accent2>
        <a:srgbClr val="59BA00"/>
      </a:accent2>
      <a:accent3>
        <a:srgbClr val="0D73BA"/>
      </a:accent3>
      <a:accent4>
        <a:srgbClr val="4FB5EB"/>
      </a:accent4>
      <a:accent5>
        <a:srgbClr val="C25700"/>
      </a:accent5>
      <a:accent6>
        <a:srgbClr val="FF91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C2BEA43BC0D4AA0A0596BE838DDC5" ma:contentTypeVersion="6" ma:contentTypeDescription="Create a new document." ma:contentTypeScope="" ma:versionID="3705abd8add77b98e8abbaf19891e062">
  <xsd:schema xmlns:xsd="http://www.w3.org/2001/XMLSchema" xmlns:xs="http://www.w3.org/2001/XMLSchema" xmlns:p="http://schemas.microsoft.com/office/2006/metadata/properties" xmlns:ns2="9bd87c6f-3a02-43f9-a64f-7c94618a000e" xmlns:ns3="67c9f61c-e356-4c3a-9272-415fb6fd8479" targetNamespace="http://schemas.microsoft.com/office/2006/metadata/properties" ma:root="true" ma:fieldsID="f2c8e94110b045299cc1b6efe20d0be5" ns2:_="" ns3:_="">
    <xsd:import namespace="9bd87c6f-3a02-43f9-a64f-7c94618a000e"/>
    <xsd:import namespace="67c9f61c-e356-4c3a-9272-415fb6fd8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87c6f-3a02-43f9-a64f-7c94618a0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61c-e356-4c3a-9272-415fb6fd84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157F-86FB-42C9-99F3-EB5FAB84F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87c6f-3a02-43f9-a64f-7c94618a000e"/>
    <ds:schemaRef ds:uri="67c9f61c-e356-4c3a-9272-415fb6fd8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50641-04C0-45F9-AA31-97CDEF0435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2D57F2-3391-4974-8FA3-7FC94A57DA7C}">
  <ds:schemaRefs>
    <ds:schemaRef ds:uri="http://schemas.microsoft.com/sharepoint/v3/contenttype/forms"/>
  </ds:schemaRefs>
</ds:datastoreItem>
</file>

<file path=customXml/itemProps4.xml><?xml version="1.0" encoding="utf-8"?>
<ds:datastoreItem xmlns:ds="http://schemas.openxmlformats.org/officeDocument/2006/customXml" ds:itemID="{D85A509F-62D0-AE41-BC8D-441A52BC10D7}">
  <ds:schemaRefs>
    <ds:schemaRef ds:uri="http://schemas.openxmlformats.org/officeDocument/2006/bibliography"/>
  </ds:schemaRefs>
</ds:datastoreItem>
</file>

<file path=docMetadata/LabelInfo.xml><?xml version="1.0" encoding="utf-8"?>
<clbl:labelList xmlns:clbl="http://schemas.microsoft.com/office/2020/mipLabelMetadata">
  <clbl:label id="{2f7fd7ce-c8c7-42d6-b4fd-303940a2d1a6}" enabled="1" method="Standard" siteId="{5158d332-5412-4647-952f-144d3b3441c1}" contentBits="0" removed="0"/>
</clbl:labelList>
</file>

<file path=docProps/app.xml><?xml version="1.0" encoding="utf-8"?>
<Properties xmlns="http://schemas.openxmlformats.org/officeDocument/2006/extended-properties" xmlns:vt="http://schemas.openxmlformats.org/officeDocument/2006/docPropsVTypes">
  <Template>C:\Users\jbrennan\Desktop\New folder (8)\New folder\updated with Rex Doc No\updated with Rex Doc No\CECV COMS Circular.dotx</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Victorian Catholic Education Authority</Company>
  <LinksUpToDate>false</LinksUpToDate>
  <CharactersWithSpaces>3970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be used when preparing circulars</dc:subject>
  <dc:creator>Alyssa O'Sullivan</dc:creator>
  <cp:keywords>circulars;templates;correspondence;letters;</cp:keywords>
  <dc:description/>
  <cp:lastModifiedBy>Jacqueline Righetti</cp:lastModifiedBy>
  <cp:revision>2</cp:revision>
  <cp:lastPrinted>2025-10-07T01:09:00Z</cp:lastPrinted>
  <dcterms:created xsi:type="dcterms:W3CDTF">2025-10-08T05:59:00Z</dcterms:created>
  <dcterms:modified xsi:type="dcterms:W3CDTF">2025-10-08T05:59:00Z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a41aaeea-1e4f-4faf-a8a8-238eda0a8d61</vt:lpwstr>
  </property>
  <property fmtid="{D5CDD505-2E9C-101B-9397-08002B2CF9AE}" pid="3" name="ContentTypeId">
    <vt:lpwstr>0x010100A56C2BEA43BC0D4AA0A0596BE838DDC5</vt:lpwstr>
  </property>
  <property fmtid="{D5CDD505-2E9C-101B-9397-08002B2CF9AE}" pid="4" name="Category">
    <vt:lpwstr>1</vt:lpwstr>
  </property>
  <property fmtid="{D5CDD505-2E9C-101B-9397-08002B2CF9AE}" pid="5" name="Document Status">
    <vt:lpwstr>Current</vt:lpwstr>
  </property>
  <property fmtid="{D5CDD505-2E9C-101B-9397-08002B2CF9AE}" pid="6" name="Department">
    <vt:lpwstr>6</vt:lpwstr>
  </property>
  <property fmtid="{D5CDD505-2E9C-101B-9397-08002B2CF9AE}" pid="7" name="GrammarlyDocumentId">
    <vt:lpwstr>13b510b5-d784-4a58-a10d-c26bac368e88</vt:lpwstr>
  </property>
</Properties>
</file>