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E542C" w14:textId="77777777" w:rsidR="00250896" w:rsidRPr="00E4499F" w:rsidRDefault="00250896" w:rsidP="00250896">
      <w:pPr>
        <w:pStyle w:val="Heading1"/>
      </w:pPr>
      <w:r>
        <w:rPr>
          <w:rFonts w:eastAsia="Times New Roman"/>
        </w:rPr>
        <w:t>Template content</w:t>
      </w:r>
      <w:r w:rsidRPr="00E4499F">
        <w:rPr>
          <w:rFonts w:eastAsia="Times New Roman"/>
        </w:rPr>
        <w:t xml:space="preserve"> about </w:t>
      </w:r>
      <w:r w:rsidRPr="00E4499F">
        <w:t xml:space="preserve">thunderstorm asthma </w:t>
      </w:r>
    </w:p>
    <w:p w14:paraId="3A4004BC" w14:textId="77777777" w:rsidR="00250896" w:rsidRPr="00E4499F" w:rsidRDefault="00250896" w:rsidP="00250896">
      <w:pPr>
        <w:numPr>
          <w:ilvl w:val="1"/>
          <w:numId w:val="0"/>
        </w:numPr>
        <w:rPr>
          <w:rFonts w:ascii="Calibri" w:hAnsi="Calibri" w:cs="Calibri"/>
          <w:color w:val="5A5A5A" w:themeColor="text1" w:themeTint="A5"/>
          <w:spacing w:val="15"/>
        </w:rPr>
      </w:pPr>
      <w:r w:rsidRPr="00E4499F">
        <w:rPr>
          <w:rFonts w:ascii="Calibri" w:hAnsi="Calibri" w:cs="Calibri"/>
          <w:color w:val="5A5A5A" w:themeColor="text1" w:themeTint="A5"/>
          <w:spacing w:val="15"/>
        </w:rPr>
        <w:t xml:space="preserve">Share this </w:t>
      </w:r>
      <w:r>
        <w:rPr>
          <w:rFonts w:ascii="Calibri" w:hAnsi="Calibri" w:cs="Calibri"/>
          <w:color w:val="5A5A5A" w:themeColor="text1" w:themeTint="A5"/>
          <w:spacing w:val="15"/>
        </w:rPr>
        <w:t>template content</w:t>
      </w:r>
      <w:r w:rsidRPr="00E4499F">
        <w:rPr>
          <w:rFonts w:ascii="Calibri" w:hAnsi="Calibri" w:cs="Calibri"/>
          <w:color w:val="5A5A5A" w:themeColor="text1" w:themeTint="A5"/>
          <w:spacing w:val="15"/>
        </w:rPr>
        <w:t xml:space="preserve"> with your school community to help them prepare for the thunderstorm asthma season. Please add your own text to </w:t>
      </w:r>
      <w:r>
        <w:rPr>
          <w:rFonts w:ascii="Calibri" w:hAnsi="Calibri" w:cs="Calibri"/>
          <w:color w:val="5A5A5A" w:themeColor="text1" w:themeTint="A5"/>
          <w:spacing w:val="15"/>
        </w:rPr>
        <w:t xml:space="preserve">the </w:t>
      </w:r>
      <w:r w:rsidRPr="00E4499F">
        <w:rPr>
          <w:rFonts w:ascii="Calibri" w:hAnsi="Calibri" w:cs="Calibri"/>
          <w:color w:val="5A5A5A" w:themeColor="text1" w:themeTint="A5"/>
          <w:spacing w:val="15"/>
        </w:rPr>
        <w:t>highlighted section</w:t>
      </w:r>
    </w:p>
    <w:p w14:paraId="45027797" w14:textId="77777777" w:rsidR="00250896" w:rsidRPr="003A2F2F" w:rsidRDefault="00250896" w:rsidP="00250896">
      <w:pPr>
        <w:rPr>
          <w:rFonts w:cs="Calibri"/>
          <w:sz w:val="22"/>
          <w:szCs w:val="22"/>
        </w:rPr>
      </w:pPr>
      <w:r w:rsidRPr="003A2F2F">
        <w:rPr>
          <w:rFonts w:cs="Calibri"/>
          <w:sz w:val="22"/>
          <w:szCs w:val="22"/>
        </w:rPr>
        <w:t xml:space="preserve">Newsletter heading: </w:t>
      </w:r>
      <w:r w:rsidRPr="003A2F2F" w:rsidDel="006C60B4">
        <w:rPr>
          <w:rFonts w:cs="Calibri"/>
          <w:sz w:val="22"/>
          <w:szCs w:val="22"/>
        </w:rPr>
        <w:t>T</w:t>
      </w:r>
      <w:r w:rsidRPr="003A2F2F">
        <w:rPr>
          <w:rFonts w:cs="Calibri"/>
          <w:sz w:val="22"/>
          <w:szCs w:val="22"/>
        </w:rPr>
        <w:t>hunderstorm asthma – be prepared this pollen season</w:t>
      </w:r>
    </w:p>
    <w:p w14:paraId="0AB2A6CA" w14:textId="77777777" w:rsidR="00250896" w:rsidRPr="0089691E" w:rsidRDefault="00250896" w:rsidP="00250896">
      <w:pPr>
        <w:rPr>
          <w:sz w:val="22"/>
          <w:szCs w:val="22"/>
        </w:rPr>
      </w:pPr>
      <w:r w:rsidRPr="0089691E">
        <w:rPr>
          <w:sz w:val="22"/>
          <w:szCs w:val="22"/>
        </w:rPr>
        <w:t xml:space="preserve">Grass pollen season, which typically runs from October to December each year in Victoria, brings an increase in asthma and hay fever symptoms. It also increases the risk of </w:t>
      </w:r>
      <w:hyperlink r:id="rId8" w:history="1">
        <w:r w:rsidRPr="0089691E">
          <w:rPr>
            <w:rStyle w:val="Hyperlink"/>
            <w:sz w:val="22"/>
            <w:szCs w:val="22"/>
          </w:rPr>
          <w:t>thunderstorm asthma</w:t>
        </w:r>
      </w:hyperlink>
      <w:r w:rsidRPr="0089691E">
        <w:rPr>
          <w:sz w:val="22"/>
          <w:szCs w:val="22"/>
        </w:rPr>
        <w:t>. For people with asthma or hay fever, especially those who experience wheezing or coughing with their hay fever, thunderstorm asthma can be sudden, serious and even life threatening.</w:t>
      </w:r>
    </w:p>
    <w:p w14:paraId="02B53913" w14:textId="77777777" w:rsidR="00250896" w:rsidRPr="0089691E" w:rsidRDefault="00250896" w:rsidP="00250896">
      <w:pPr>
        <w:rPr>
          <w:sz w:val="22"/>
          <w:szCs w:val="22"/>
        </w:rPr>
      </w:pPr>
      <w:r w:rsidRPr="0089691E">
        <w:rPr>
          <w:sz w:val="22"/>
          <w:szCs w:val="22"/>
        </w:rPr>
        <w:t>[</w:t>
      </w:r>
      <w:r w:rsidRPr="0089691E">
        <w:rPr>
          <w:sz w:val="22"/>
          <w:szCs w:val="22"/>
          <w:highlight w:val="green"/>
        </w:rPr>
        <w:t xml:space="preserve">School </w:t>
      </w:r>
      <w:r w:rsidRPr="0089691E" w:rsidDel="00B60DD8">
        <w:rPr>
          <w:sz w:val="22"/>
          <w:szCs w:val="22"/>
          <w:highlight w:val="green"/>
        </w:rPr>
        <w:t>name</w:t>
      </w:r>
      <w:r w:rsidRPr="0089691E">
        <w:rPr>
          <w:sz w:val="22"/>
          <w:szCs w:val="22"/>
        </w:rPr>
        <w:t xml:space="preserve">] will implement a range of measures to keep our school community safe as the risk of thunderstorm asthma increases. </w:t>
      </w:r>
    </w:p>
    <w:p w14:paraId="7D5B4F63" w14:textId="77777777" w:rsidR="00250896" w:rsidRPr="00521909" w:rsidRDefault="00250896" w:rsidP="00250896">
      <w:pPr>
        <w:rPr>
          <w:sz w:val="22"/>
          <w:szCs w:val="22"/>
        </w:rPr>
      </w:pPr>
      <w:r w:rsidRPr="00521909">
        <w:rPr>
          <w:sz w:val="22"/>
          <w:szCs w:val="22"/>
        </w:rPr>
        <w:t xml:space="preserve">Many of our staff are trained in asthma first aid. We will monitor the VicEmergency app to receive thunderstorm warnings and, where appropriate, keep students indoors when weather forecasts identify greater risk.  </w:t>
      </w:r>
    </w:p>
    <w:p w14:paraId="33017FBB" w14:textId="77777777" w:rsidR="00250896" w:rsidRPr="00521909" w:rsidRDefault="00250896" w:rsidP="00250896">
      <w:pPr>
        <w:rPr>
          <w:sz w:val="22"/>
          <w:szCs w:val="22"/>
        </w:rPr>
      </w:pPr>
      <w:r w:rsidRPr="00521909">
        <w:rPr>
          <w:sz w:val="22"/>
          <w:szCs w:val="22"/>
        </w:rPr>
        <w:t>During the season, there are some things you can do to prepare and protect yourself and your family:</w:t>
      </w:r>
    </w:p>
    <w:p w14:paraId="5B8DEF97" w14:textId="77777777" w:rsidR="00250896" w:rsidRPr="00521909" w:rsidRDefault="00250896" w:rsidP="00250896">
      <w:pPr>
        <w:pStyle w:val="ListParagraph"/>
        <w:numPr>
          <w:ilvl w:val="0"/>
          <w:numId w:val="1"/>
        </w:numPr>
        <w:rPr>
          <w:sz w:val="22"/>
          <w:szCs w:val="22"/>
        </w:rPr>
      </w:pPr>
      <w:r w:rsidRPr="00521909">
        <w:rPr>
          <w:sz w:val="22"/>
          <w:szCs w:val="22"/>
        </w:rPr>
        <w:t>If your child has ever had asthma,</w:t>
      </w:r>
      <w:r w:rsidRPr="00521909" w:rsidDel="00B60DD8">
        <w:rPr>
          <w:sz w:val="22"/>
          <w:szCs w:val="22"/>
        </w:rPr>
        <w:t xml:space="preserve"> </w:t>
      </w:r>
      <w:r w:rsidRPr="00521909">
        <w:rPr>
          <w:sz w:val="22"/>
          <w:szCs w:val="22"/>
        </w:rPr>
        <w:t xml:space="preserve">talk to your doctor about what you can do to help protect them from the risk of thunderstorm asthma this pollen season, including updating your asthma action plan. Taking an asthma preventer properly and regularly is key to preventing asthma, including thunderstorm asthma. </w:t>
      </w:r>
    </w:p>
    <w:p w14:paraId="6F2D58B5" w14:textId="77777777" w:rsidR="00250896" w:rsidRPr="00521909" w:rsidRDefault="00250896" w:rsidP="00250896">
      <w:pPr>
        <w:pStyle w:val="ListParagraph"/>
        <w:numPr>
          <w:ilvl w:val="0"/>
          <w:numId w:val="1"/>
        </w:numPr>
        <w:rPr>
          <w:sz w:val="22"/>
          <w:szCs w:val="22"/>
        </w:rPr>
      </w:pPr>
      <w:r w:rsidRPr="00521909">
        <w:rPr>
          <w:sz w:val="22"/>
          <w:szCs w:val="22"/>
        </w:rPr>
        <w:t>If your child has hay fever,</w:t>
      </w:r>
      <w:r w:rsidRPr="00521909" w:rsidDel="00B60DD8">
        <w:rPr>
          <w:sz w:val="22"/>
          <w:szCs w:val="22"/>
        </w:rPr>
        <w:t xml:space="preserve"> </w:t>
      </w:r>
      <w:r w:rsidRPr="00521909">
        <w:rPr>
          <w:sz w:val="22"/>
          <w:szCs w:val="22"/>
        </w:rPr>
        <w:t>see your pharmacist or doctor for a hay fever treatment plan and check if you should have an asthma reliever puffer. These are available from a pharmacy without a prescription.</w:t>
      </w:r>
    </w:p>
    <w:p w14:paraId="39B10453" w14:textId="77777777" w:rsidR="00250896" w:rsidRPr="00521909" w:rsidRDefault="00250896" w:rsidP="00250896">
      <w:pPr>
        <w:pStyle w:val="ListParagraph"/>
        <w:numPr>
          <w:ilvl w:val="0"/>
          <w:numId w:val="1"/>
        </w:numPr>
        <w:rPr>
          <w:sz w:val="22"/>
          <w:szCs w:val="22"/>
        </w:rPr>
      </w:pPr>
      <w:r w:rsidRPr="00521909">
        <w:rPr>
          <w:sz w:val="22"/>
          <w:szCs w:val="22"/>
        </w:rPr>
        <w:t>If your child has hay fever and experiences wheezing and coughing</w:t>
      </w:r>
      <w:r w:rsidRPr="00521909" w:rsidDel="00B60DD8">
        <w:rPr>
          <w:sz w:val="22"/>
          <w:szCs w:val="22"/>
        </w:rPr>
        <w:t xml:space="preserve">, </w:t>
      </w:r>
      <w:r w:rsidRPr="00521909">
        <w:rPr>
          <w:sz w:val="22"/>
          <w:szCs w:val="22"/>
        </w:rPr>
        <w:t xml:space="preserve">it is important to make sure they don’t also have asthma. Speak to your doctor about an asthma action plan.   </w:t>
      </w:r>
    </w:p>
    <w:p w14:paraId="56FFC5A2" w14:textId="77777777" w:rsidR="00250896" w:rsidRPr="00521909" w:rsidRDefault="00250896" w:rsidP="00250896">
      <w:pPr>
        <w:pStyle w:val="ListParagraph"/>
        <w:numPr>
          <w:ilvl w:val="0"/>
          <w:numId w:val="1"/>
        </w:numPr>
        <w:rPr>
          <w:sz w:val="22"/>
          <w:szCs w:val="22"/>
        </w:rPr>
      </w:pPr>
      <w:r w:rsidRPr="00521909">
        <w:rPr>
          <w:sz w:val="22"/>
          <w:szCs w:val="22"/>
        </w:rPr>
        <w:t>Where possible, avoid being outside during thunderstorms from October to December,</w:t>
      </w:r>
      <w:r w:rsidRPr="00521909" w:rsidDel="00B60DD8">
        <w:rPr>
          <w:sz w:val="22"/>
          <w:szCs w:val="22"/>
        </w:rPr>
        <w:t xml:space="preserve"> </w:t>
      </w:r>
      <w:r w:rsidRPr="00521909">
        <w:rPr>
          <w:sz w:val="22"/>
          <w:szCs w:val="22"/>
        </w:rPr>
        <w:t>especially during the wind gusts that come before the storm. Go inside and close your doors and windows. If you have your air conditioning on, turn it to ‘recirculate’.</w:t>
      </w:r>
    </w:p>
    <w:p w14:paraId="2D4DBDC1" w14:textId="77777777" w:rsidR="00250896" w:rsidRPr="00521909" w:rsidRDefault="00250896" w:rsidP="00250896">
      <w:pPr>
        <w:rPr>
          <w:sz w:val="22"/>
          <w:szCs w:val="22"/>
        </w:rPr>
      </w:pPr>
      <w:r w:rsidRPr="00521909">
        <w:rPr>
          <w:sz w:val="22"/>
          <w:szCs w:val="22"/>
        </w:rPr>
        <w:t>Protect yourself this pollen season – managing asthma and allergies matters.</w:t>
      </w:r>
    </w:p>
    <w:p w14:paraId="1A757027" w14:textId="77777777" w:rsidR="00250896" w:rsidRPr="00E4499F" w:rsidRDefault="00250896" w:rsidP="00250896">
      <w:pPr>
        <w:pStyle w:val="Heading2"/>
        <w:rPr>
          <w:rFonts w:eastAsia="Times"/>
        </w:rPr>
      </w:pPr>
      <w:r w:rsidRPr="00E4499F">
        <w:rPr>
          <w:rFonts w:eastAsia="Times"/>
        </w:rPr>
        <w:t xml:space="preserve">Find out more </w:t>
      </w:r>
    </w:p>
    <w:p w14:paraId="0A053C1C" w14:textId="495AFE4D" w:rsidR="006C7016" w:rsidRPr="00250896" w:rsidRDefault="00250896" w:rsidP="00250896">
      <w:pPr>
        <w:spacing w:after="120" w:line="270" w:lineRule="atLeast"/>
        <w:rPr>
          <w:rFonts w:cs="Calibri"/>
          <w:sz w:val="22"/>
          <w:szCs w:val="22"/>
        </w:rPr>
      </w:pPr>
      <w:r w:rsidRPr="00521909">
        <w:rPr>
          <w:rFonts w:eastAsia="Times" w:cs="Calibri"/>
          <w:sz w:val="22"/>
          <w:szCs w:val="22"/>
        </w:rPr>
        <w:t xml:space="preserve">For more information, speak to your </w:t>
      </w:r>
      <w:r w:rsidRPr="00521909">
        <w:rPr>
          <w:rFonts w:cs="Calibri"/>
          <w:sz w:val="22"/>
          <w:szCs w:val="22"/>
          <w:lang w:eastAsia="en-AU"/>
        </w:rPr>
        <w:t>doctor</w:t>
      </w:r>
      <w:r w:rsidRPr="00521909">
        <w:rPr>
          <w:rFonts w:eastAsia="Times" w:cs="Calibri"/>
          <w:sz w:val="22"/>
          <w:szCs w:val="22"/>
        </w:rPr>
        <w:t xml:space="preserve">. You can also refer to the </w:t>
      </w:r>
      <w:hyperlink r:id="rId9" w:history="1">
        <w:r w:rsidRPr="00521909">
          <w:rPr>
            <w:rFonts w:eastAsia="Times" w:cs="Calibri"/>
            <w:color w:val="004C97"/>
            <w:sz w:val="22"/>
            <w:szCs w:val="22"/>
            <w:u w:val="dotted"/>
          </w:rPr>
          <w:t>Better Health Channel</w:t>
        </w:r>
      </w:hyperlink>
      <w:r w:rsidRPr="00521909">
        <w:rPr>
          <w:rFonts w:cs="Calibri"/>
          <w:sz w:val="22"/>
          <w:szCs w:val="22"/>
        </w:rPr>
        <w:t xml:space="preserve"> website. </w:t>
      </w:r>
    </w:p>
    <w:sectPr w:rsidR="006C7016" w:rsidRPr="002508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21265"/>
    <w:multiLevelType w:val="hybridMultilevel"/>
    <w:tmpl w:val="BBC4C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8339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96"/>
    <w:rsid w:val="00105D4F"/>
    <w:rsid w:val="00172AE5"/>
    <w:rsid w:val="00250896"/>
    <w:rsid w:val="002A4054"/>
    <w:rsid w:val="00346C96"/>
    <w:rsid w:val="00397B21"/>
    <w:rsid w:val="00413F4A"/>
    <w:rsid w:val="004616BB"/>
    <w:rsid w:val="00554B6B"/>
    <w:rsid w:val="00673FC0"/>
    <w:rsid w:val="006C7016"/>
    <w:rsid w:val="007F3BEE"/>
    <w:rsid w:val="008863C1"/>
    <w:rsid w:val="008E5D36"/>
    <w:rsid w:val="00951327"/>
    <w:rsid w:val="009D0307"/>
    <w:rsid w:val="00A939F0"/>
    <w:rsid w:val="00AC39BA"/>
    <w:rsid w:val="00AF59D5"/>
    <w:rsid w:val="00BE2B1A"/>
    <w:rsid w:val="00C541FC"/>
    <w:rsid w:val="00D22875"/>
    <w:rsid w:val="00F13D70"/>
    <w:rsid w:val="00F150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4D49"/>
  <w15:chartTrackingRefBased/>
  <w15:docId w15:val="{E06BE5F9-EC3A-409F-8648-75B08617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896"/>
    <w:pPr>
      <w:spacing w:line="279" w:lineRule="auto"/>
    </w:pPr>
    <w:rPr>
      <w:rFonts w:asciiTheme="minorHAnsi" w:eastAsiaTheme="minorEastAsia" w:hAnsiTheme="minorHAnsi"/>
      <w:kern w:val="0"/>
      <w:sz w:val="24"/>
      <w:szCs w:val="24"/>
      <w:lang w:val="en-US" w:eastAsia="ja-JP"/>
      <w14:ligatures w14:val="none"/>
    </w:rPr>
  </w:style>
  <w:style w:type="paragraph" w:styleId="Heading1">
    <w:name w:val="heading 1"/>
    <w:basedOn w:val="Normal"/>
    <w:next w:val="Normal"/>
    <w:link w:val="Heading1Char"/>
    <w:uiPriority w:val="9"/>
    <w:qFormat/>
    <w:rsid w:val="002508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08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8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8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8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8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8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8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8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0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8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8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508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508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08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08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08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08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8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8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0896"/>
    <w:pPr>
      <w:spacing w:before="160"/>
      <w:jc w:val="center"/>
    </w:pPr>
    <w:rPr>
      <w:i/>
      <w:iCs/>
      <w:color w:val="404040" w:themeColor="text1" w:themeTint="BF"/>
    </w:rPr>
  </w:style>
  <w:style w:type="character" w:customStyle="1" w:styleId="QuoteChar">
    <w:name w:val="Quote Char"/>
    <w:basedOn w:val="DefaultParagraphFont"/>
    <w:link w:val="Quote"/>
    <w:uiPriority w:val="29"/>
    <w:rsid w:val="00250896"/>
    <w:rPr>
      <w:i/>
      <w:iCs/>
      <w:color w:val="404040" w:themeColor="text1" w:themeTint="BF"/>
    </w:rPr>
  </w:style>
  <w:style w:type="paragraph" w:styleId="ListParagraph">
    <w:name w:val="List Paragraph"/>
    <w:basedOn w:val="Normal"/>
    <w:uiPriority w:val="34"/>
    <w:qFormat/>
    <w:rsid w:val="00250896"/>
    <w:pPr>
      <w:ind w:left="720"/>
      <w:contextualSpacing/>
    </w:pPr>
  </w:style>
  <w:style w:type="character" w:styleId="IntenseEmphasis">
    <w:name w:val="Intense Emphasis"/>
    <w:basedOn w:val="DefaultParagraphFont"/>
    <w:uiPriority w:val="21"/>
    <w:qFormat/>
    <w:rsid w:val="00250896"/>
    <w:rPr>
      <w:i/>
      <w:iCs/>
      <w:color w:val="0F4761" w:themeColor="accent1" w:themeShade="BF"/>
    </w:rPr>
  </w:style>
  <w:style w:type="paragraph" w:styleId="IntenseQuote">
    <w:name w:val="Intense Quote"/>
    <w:basedOn w:val="Normal"/>
    <w:next w:val="Normal"/>
    <w:link w:val="IntenseQuoteChar"/>
    <w:uiPriority w:val="30"/>
    <w:qFormat/>
    <w:rsid w:val="002508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896"/>
    <w:rPr>
      <w:i/>
      <w:iCs/>
      <w:color w:val="0F4761" w:themeColor="accent1" w:themeShade="BF"/>
    </w:rPr>
  </w:style>
  <w:style w:type="character" w:styleId="IntenseReference">
    <w:name w:val="Intense Reference"/>
    <w:basedOn w:val="DefaultParagraphFont"/>
    <w:uiPriority w:val="32"/>
    <w:qFormat/>
    <w:rsid w:val="00250896"/>
    <w:rPr>
      <w:b/>
      <w:bCs/>
      <w:smallCaps/>
      <w:color w:val="0F4761" w:themeColor="accent1" w:themeShade="BF"/>
      <w:spacing w:val="5"/>
    </w:rPr>
  </w:style>
  <w:style w:type="character" w:styleId="Hyperlink">
    <w:name w:val="Hyperlink"/>
    <w:basedOn w:val="DefaultParagraphFont"/>
    <w:uiPriority w:val="99"/>
    <w:unhideWhenUsed/>
    <w:rsid w:val="002508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terhealth.vic.gov.au/health/conditionsandtreatments/thunderstorm-asthm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etterhealth.vic.gov.au/thunderstormasth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8786a7-3882-4a51-a7e7-8cfe5c738f44" xsi:nil="true"/>
    <lcf76f155ced4ddcb4097134ff3c332f xmlns="a3e25697-13f7-47ef-8aa9-285324d1bc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100D33FAF7C142B2E3BDE77B55E9CD" ma:contentTypeVersion="15" ma:contentTypeDescription="Create a new document." ma:contentTypeScope="" ma:versionID="f5b85d4f4a695b1ab4d0d7764645a4d7">
  <xsd:schema xmlns:xsd="http://www.w3.org/2001/XMLSchema" xmlns:xs="http://www.w3.org/2001/XMLSchema" xmlns:p="http://schemas.microsoft.com/office/2006/metadata/properties" xmlns:ns2="a3e25697-13f7-47ef-8aa9-285324d1bc04" xmlns:ns3="aa8786a7-3882-4a51-a7e7-8cfe5c738f44" targetNamespace="http://schemas.microsoft.com/office/2006/metadata/properties" ma:root="true" ma:fieldsID="59173e732e500a7b5092117c6d88f656" ns2:_="" ns3:_="">
    <xsd:import namespace="a3e25697-13f7-47ef-8aa9-285324d1bc04"/>
    <xsd:import namespace="aa8786a7-3882-4a51-a7e7-8cfe5c738f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5697-13f7-47ef-8aa9-285324d1b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786a7-3882-4a51-a7e7-8cfe5c738f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7311928-d3b7-4022-a4d7-ef8f219855e7}" ma:internalName="TaxCatchAll" ma:showField="CatchAllData" ma:web="aa8786a7-3882-4a51-a7e7-8cfe5c738f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96FD38-357E-4AA9-B83D-599603035285}">
  <ds:schemaRefs>
    <ds:schemaRef ds:uri="http://schemas.microsoft.com/office/2006/metadata/properties"/>
    <ds:schemaRef ds:uri="http://schemas.microsoft.com/office/infopath/2007/PartnerControls"/>
    <ds:schemaRef ds:uri="aa8786a7-3882-4a51-a7e7-8cfe5c738f44"/>
    <ds:schemaRef ds:uri="a3e25697-13f7-47ef-8aa9-285324d1bc04"/>
  </ds:schemaRefs>
</ds:datastoreItem>
</file>

<file path=customXml/itemProps2.xml><?xml version="1.0" encoding="utf-8"?>
<ds:datastoreItem xmlns:ds="http://schemas.openxmlformats.org/officeDocument/2006/customXml" ds:itemID="{D1A71347-7BFD-4CCE-B8AE-88ABC2E5E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5697-13f7-47ef-8aa9-285324d1bc04"/>
    <ds:schemaRef ds:uri="aa8786a7-3882-4a51-a7e7-8cfe5c738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89432-47B4-4327-923B-788180CDBEFE}">
  <ds:schemaRefs>
    <ds:schemaRef ds:uri="http://schemas.microsoft.com/sharepoint/v3/contenttype/forms"/>
  </ds:schemaRefs>
</ds:datastoreItem>
</file>

<file path=docMetadata/LabelInfo.xml><?xml version="1.0" encoding="utf-8"?>
<clbl:labelList xmlns:clbl="http://schemas.microsoft.com/office/2020/mipLabelMetadata">
  <clbl:label id="{2f7fd7ce-c8c7-42d6-b4fd-303940a2d1a6}" enabled="1" method="Standard" siteId="{5158d332-5412-4647-952f-144d3b3441c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1878</Characters>
  <Application>Microsoft Office Word</Application>
  <DocSecurity>0</DocSecurity>
  <Lines>34</Lines>
  <Paragraphs>14</Paragraphs>
  <ScaleCrop>false</ScaleCrop>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Taylor 4</dc:creator>
  <cp:keywords/>
  <dc:description/>
  <cp:lastModifiedBy>Chermaine Thomas</cp:lastModifiedBy>
  <cp:revision>3</cp:revision>
  <dcterms:created xsi:type="dcterms:W3CDTF">2025-10-09T22:31:00Z</dcterms:created>
  <dcterms:modified xsi:type="dcterms:W3CDTF">2025-10-09T22:31:00Z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0x0101001C100D33FAF7C142B2E3BDE77B55E9CD</vt:lpwstr>
  </property>
</Properties>
</file>